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48B4" w:rsidRPr="00E148B4" w:rsidRDefault="00E148B4">
      <w:pPr>
        <w:pStyle w:val="Heading1"/>
        <w:jc w:val="center"/>
        <w:rPr>
          <w:rFonts w:ascii="American Typewriter" w:hAnsi="American Typewriter" w:cs="American Typewriter"/>
          <w:sz w:val="96"/>
          <w:szCs w:val="96"/>
        </w:rPr>
      </w:pPr>
      <w:r w:rsidRPr="00E148B4">
        <w:rPr>
          <w:rFonts w:ascii="American Typewriter" w:hAnsi="American Typewriter" w:cs="American Typewriter"/>
          <w:sz w:val="96"/>
          <w:szCs w:val="96"/>
        </w:rPr>
        <w:t>Differentiated Instruction</w:t>
      </w:r>
    </w:p>
    <w:p w:rsidR="00E148B4" w:rsidRDefault="00E148B4" w:rsidP="00E148B4"/>
    <w:p w:rsidR="00E148B4" w:rsidRDefault="00E148B4" w:rsidP="00E148B4"/>
    <w:p w:rsidR="00E148B4" w:rsidRDefault="00E148B4" w:rsidP="00E148B4"/>
    <w:p w:rsidR="00E148B4" w:rsidRDefault="00E148B4" w:rsidP="00E148B4"/>
    <w:p w:rsidR="00E148B4" w:rsidRDefault="00E148B4" w:rsidP="00E148B4"/>
    <w:p w:rsidR="00E148B4" w:rsidRDefault="00E148B4" w:rsidP="00E148B4"/>
    <w:p w:rsidR="00E148B4" w:rsidRDefault="00E148B4" w:rsidP="00E148B4"/>
    <w:p w:rsidR="00E148B4" w:rsidRPr="00E148B4" w:rsidRDefault="00E148B4" w:rsidP="00E148B4"/>
    <w:p w:rsidR="00E148B4" w:rsidRPr="00E148B4" w:rsidRDefault="00E148B4">
      <w:pPr>
        <w:pStyle w:val="Heading1"/>
        <w:jc w:val="center"/>
        <w:rPr>
          <w:rFonts w:ascii="Gill Sans Ultra Bold" w:hAnsi="Gill Sans Ultra Bold"/>
          <w:b w:val="0"/>
          <w:sz w:val="96"/>
          <w:szCs w:val="96"/>
        </w:rPr>
      </w:pPr>
      <w:r w:rsidRPr="00E148B4">
        <w:rPr>
          <w:rFonts w:ascii="Gill Sans Ultra Bold" w:hAnsi="Gill Sans Ultra Bold"/>
          <w:b w:val="0"/>
          <w:sz w:val="96"/>
          <w:szCs w:val="96"/>
        </w:rPr>
        <w:t>Resources</w:t>
      </w:r>
    </w:p>
    <w:p w:rsidR="00372A8B" w:rsidRDefault="00E148B4">
      <w:pPr>
        <w:pStyle w:val="Heading1"/>
        <w:jc w:val="center"/>
      </w:pPr>
      <w:r w:rsidRPr="00E148B4">
        <w:rPr>
          <w:sz w:val="96"/>
          <w:szCs w:val="96"/>
        </w:rPr>
        <w:br w:type="page"/>
      </w:r>
      <w:r w:rsidR="00372A8B">
        <w:lastRenderedPageBreak/>
        <w:t>Diner Menu – Photosynthesis</w:t>
      </w:r>
    </w:p>
    <w:p w:rsidR="00372A8B" w:rsidRDefault="00372A8B"/>
    <w:p w:rsidR="00372A8B" w:rsidRDefault="00372A8B">
      <w:pPr>
        <w:pStyle w:val="Heading2"/>
      </w:pPr>
      <w:r>
        <w:t xml:space="preserve">Appetizer (Everyone Shares) </w:t>
      </w:r>
      <w:r w:rsidR="00707E39">
        <w:drawing>
          <wp:inline distT="0" distB="0" distL="0" distR="0">
            <wp:extent cx="1143000" cy="863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43000" cy="863600"/>
                    </a:xfrm>
                    <a:prstGeom prst="rect">
                      <a:avLst/>
                    </a:prstGeom>
                    <a:noFill/>
                    <a:ln>
                      <a:noFill/>
                    </a:ln>
                  </pic:spPr>
                </pic:pic>
              </a:graphicData>
            </a:graphic>
          </wp:inline>
        </w:drawing>
      </w:r>
    </w:p>
    <w:p w:rsidR="00372A8B" w:rsidRDefault="00372A8B">
      <w:pPr>
        <w:numPr>
          <w:ilvl w:val="0"/>
          <w:numId w:val="1"/>
        </w:numPr>
      </w:pPr>
      <w:r>
        <w:t>Write the chemical equation for photosynthesis</w:t>
      </w:r>
    </w:p>
    <w:p w:rsidR="00372A8B" w:rsidRDefault="00372A8B"/>
    <w:p w:rsidR="00372A8B" w:rsidRDefault="00372A8B">
      <w:pPr>
        <w:pStyle w:val="Heading2"/>
      </w:pPr>
      <w:r>
        <w:t xml:space="preserve">Entrée (Select One) </w:t>
      </w:r>
      <w:r w:rsidR="00707E39">
        <w:drawing>
          <wp:inline distT="0" distB="0" distL="0" distR="0">
            <wp:extent cx="939800" cy="698500"/>
            <wp:effectExtent l="0" t="0" r="0" b="127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39800" cy="698500"/>
                    </a:xfrm>
                    <a:prstGeom prst="rect">
                      <a:avLst/>
                    </a:prstGeom>
                    <a:noFill/>
                    <a:ln>
                      <a:noFill/>
                    </a:ln>
                  </pic:spPr>
                </pic:pic>
              </a:graphicData>
            </a:graphic>
          </wp:inline>
        </w:drawing>
      </w:r>
    </w:p>
    <w:p w:rsidR="00372A8B" w:rsidRDefault="00372A8B">
      <w:pPr>
        <w:numPr>
          <w:ilvl w:val="0"/>
          <w:numId w:val="1"/>
        </w:numPr>
      </w:pPr>
      <w:r>
        <w:t>Draw a picture that shows what happens during photosynthesis</w:t>
      </w:r>
    </w:p>
    <w:p w:rsidR="00372A8B" w:rsidRDefault="00372A8B">
      <w:pPr>
        <w:numPr>
          <w:ilvl w:val="0"/>
          <w:numId w:val="1"/>
        </w:numPr>
      </w:pPr>
      <w:r>
        <w:t>Write two paragraphs about what happens during photosynthesis</w:t>
      </w:r>
    </w:p>
    <w:p w:rsidR="00372A8B" w:rsidRDefault="00372A8B">
      <w:pPr>
        <w:numPr>
          <w:ilvl w:val="0"/>
          <w:numId w:val="1"/>
        </w:numPr>
      </w:pPr>
      <w:r>
        <w:t>Create a rap that explains what happens during photosynthesis</w:t>
      </w:r>
    </w:p>
    <w:p w:rsidR="00372A8B" w:rsidRDefault="00372A8B"/>
    <w:p w:rsidR="00372A8B" w:rsidRDefault="00372A8B">
      <w:pPr>
        <w:pStyle w:val="Heading2"/>
      </w:pPr>
      <w:r>
        <w:t xml:space="preserve">Side Dishes (Select at Least Two) </w:t>
      </w:r>
      <w:r w:rsidR="00707E39">
        <w:drawing>
          <wp:inline distT="0" distB="0" distL="0" distR="0">
            <wp:extent cx="1028700" cy="774700"/>
            <wp:effectExtent l="0" t="0" r="1270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28700" cy="774700"/>
                    </a:xfrm>
                    <a:prstGeom prst="rect">
                      <a:avLst/>
                    </a:prstGeom>
                    <a:noFill/>
                    <a:ln>
                      <a:noFill/>
                    </a:ln>
                  </pic:spPr>
                </pic:pic>
              </a:graphicData>
            </a:graphic>
          </wp:inline>
        </w:drawing>
      </w:r>
    </w:p>
    <w:p w:rsidR="00372A8B" w:rsidRDefault="00372A8B">
      <w:pPr>
        <w:numPr>
          <w:ilvl w:val="0"/>
          <w:numId w:val="2"/>
        </w:numPr>
      </w:pPr>
      <w:r>
        <w:t>Define respiration, in writing</w:t>
      </w:r>
    </w:p>
    <w:p w:rsidR="00372A8B" w:rsidRDefault="00372A8B">
      <w:pPr>
        <w:numPr>
          <w:ilvl w:val="0"/>
          <w:numId w:val="2"/>
        </w:numPr>
      </w:pPr>
      <w:r>
        <w:t>Compare photosynthesis to respiration using a Venn Diagram</w:t>
      </w:r>
    </w:p>
    <w:p w:rsidR="00372A8B" w:rsidRDefault="00372A8B">
      <w:pPr>
        <w:numPr>
          <w:ilvl w:val="0"/>
          <w:numId w:val="2"/>
        </w:numPr>
      </w:pPr>
      <w:r>
        <w:t>Write a journal entry from the point of view of a green plant</w:t>
      </w:r>
    </w:p>
    <w:p w:rsidR="00372A8B" w:rsidRDefault="00372A8B">
      <w:pPr>
        <w:numPr>
          <w:ilvl w:val="0"/>
          <w:numId w:val="2"/>
        </w:numPr>
      </w:pPr>
      <w:r>
        <w:t xml:space="preserve">With a partner, create and perform a skit that shows the differences between  </w:t>
      </w:r>
    </w:p>
    <w:p w:rsidR="00372A8B" w:rsidRDefault="00372A8B">
      <w:pPr>
        <w:ind w:left="72" w:firstLine="288"/>
      </w:pPr>
      <w:r>
        <w:t xml:space="preserve">  photosynthesis and respiration</w:t>
      </w:r>
    </w:p>
    <w:p w:rsidR="00372A8B" w:rsidRDefault="00372A8B"/>
    <w:p w:rsidR="00372A8B" w:rsidRDefault="00372A8B">
      <w:pPr>
        <w:pStyle w:val="Heading2"/>
      </w:pPr>
      <w:r>
        <w:t xml:space="preserve">Dessert (Optional) </w:t>
      </w:r>
      <w:r w:rsidR="00707E39">
        <w:drawing>
          <wp:inline distT="0" distB="0" distL="0" distR="0">
            <wp:extent cx="1130300" cy="850900"/>
            <wp:effectExtent l="0" t="0" r="12700" b="1270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30300" cy="850900"/>
                    </a:xfrm>
                    <a:prstGeom prst="rect">
                      <a:avLst/>
                    </a:prstGeom>
                    <a:noFill/>
                    <a:ln>
                      <a:noFill/>
                    </a:ln>
                  </pic:spPr>
                </pic:pic>
              </a:graphicData>
            </a:graphic>
          </wp:inline>
        </w:drawing>
      </w:r>
    </w:p>
    <w:p w:rsidR="00372A8B" w:rsidRDefault="00372A8B">
      <w:pPr>
        <w:numPr>
          <w:ilvl w:val="0"/>
          <w:numId w:val="3"/>
        </w:numPr>
      </w:pPr>
      <w:r>
        <w:t>Create a test to assess the teacher’s knowledge of photosynthesis</w:t>
      </w:r>
    </w:p>
    <w:p w:rsidR="00372A8B" w:rsidRDefault="00372A8B">
      <w:r>
        <w:tab/>
      </w:r>
      <w:r>
        <w:tab/>
      </w:r>
      <w:r>
        <w:tab/>
      </w:r>
      <w:r>
        <w:tab/>
      </w:r>
      <w:r>
        <w:tab/>
      </w:r>
      <w:r>
        <w:tab/>
      </w:r>
    </w:p>
    <w:p w:rsidR="00372A8B" w:rsidRDefault="00372A8B"/>
    <w:p w:rsidR="00372A8B" w:rsidRDefault="00372A8B"/>
    <w:p w:rsidR="00372A8B" w:rsidRDefault="00372A8B"/>
    <w:p w:rsidR="00581CAE" w:rsidRDefault="00581CAE" w:rsidP="00581CAE">
      <w:pPr>
        <w:pStyle w:val="Heading2"/>
        <w:jc w:val="center"/>
      </w:pPr>
      <w:r>
        <w:lastRenderedPageBreak/>
        <w:t>THINK-TAC-TOE</w:t>
      </w:r>
    </w:p>
    <w:p w:rsidR="00581CAE" w:rsidRDefault="00581CAE" w:rsidP="00581CAE">
      <w:pPr>
        <w:jc w:val="center"/>
      </w:pPr>
      <w:r>
        <w:t>Book Report</w:t>
      </w:r>
    </w:p>
    <w:p w:rsidR="00581CAE" w:rsidRDefault="00581CAE" w:rsidP="00581CAE">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2"/>
        <w:gridCol w:w="2952"/>
        <w:gridCol w:w="2952"/>
      </w:tblGrid>
      <w:tr w:rsidR="00581CAE" w:rsidTr="00962932">
        <w:tblPrEx>
          <w:tblCellMar>
            <w:top w:w="0" w:type="dxa"/>
            <w:bottom w:w="0" w:type="dxa"/>
          </w:tblCellMar>
        </w:tblPrEx>
        <w:tc>
          <w:tcPr>
            <w:tcW w:w="2952" w:type="dxa"/>
          </w:tcPr>
          <w:p w:rsidR="00581CAE" w:rsidRDefault="00581CAE" w:rsidP="00962932">
            <w:pPr>
              <w:jc w:val="center"/>
            </w:pPr>
          </w:p>
          <w:p w:rsidR="00581CAE" w:rsidRDefault="00581CAE" w:rsidP="00962932">
            <w:pPr>
              <w:jc w:val="center"/>
            </w:pPr>
          </w:p>
          <w:p w:rsidR="00581CAE" w:rsidRDefault="00581CAE" w:rsidP="00962932">
            <w:pPr>
              <w:jc w:val="center"/>
            </w:pPr>
          </w:p>
          <w:p w:rsidR="00581CAE" w:rsidRDefault="00581CAE" w:rsidP="00962932">
            <w:pPr>
              <w:jc w:val="center"/>
            </w:pPr>
            <w:r>
              <w:t>Draw a picture of the main character</w:t>
            </w:r>
          </w:p>
          <w:p w:rsidR="00581CAE" w:rsidRDefault="00581CAE" w:rsidP="00962932">
            <w:pPr>
              <w:jc w:val="center"/>
            </w:pPr>
          </w:p>
          <w:p w:rsidR="00581CAE" w:rsidRDefault="00581CAE" w:rsidP="00962932">
            <w:pPr>
              <w:jc w:val="center"/>
            </w:pPr>
          </w:p>
          <w:p w:rsidR="00581CAE" w:rsidRDefault="00581CAE" w:rsidP="00962932"/>
          <w:p w:rsidR="00581CAE" w:rsidRDefault="00581CAE" w:rsidP="00962932">
            <w:pPr>
              <w:jc w:val="center"/>
            </w:pPr>
          </w:p>
        </w:tc>
        <w:tc>
          <w:tcPr>
            <w:tcW w:w="2952" w:type="dxa"/>
          </w:tcPr>
          <w:p w:rsidR="00581CAE" w:rsidRDefault="00581CAE" w:rsidP="00962932">
            <w:pPr>
              <w:jc w:val="center"/>
            </w:pPr>
          </w:p>
          <w:p w:rsidR="00581CAE" w:rsidRDefault="00581CAE" w:rsidP="00962932">
            <w:pPr>
              <w:jc w:val="center"/>
            </w:pPr>
          </w:p>
          <w:p w:rsidR="00581CAE" w:rsidRDefault="00581CAE" w:rsidP="00962932">
            <w:pPr>
              <w:jc w:val="center"/>
            </w:pPr>
          </w:p>
          <w:p w:rsidR="00581CAE" w:rsidRDefault="00581CAE" w:rsidP="00962932">
            <w:pPr>
              <w:jc w:val="center"/>
            </w:pPr>
            <w:r>
              <w:t>Perform a play that shows the conclusion of a story</w:t>
            </w:r>
          </w:p>
        </w:tc>
        <w:tc>
          <w:tcPr>
            <w:tcW w:w="2952" w:type="dxa"/>
          </w:tcPr>
          <w:p w:rsidR="00581CAE" w:rsidRDefault="00581CAE" w:rsidP="00962932">
            <w:pPr>
              <w:jc w:val="center"/>
            </w:pPr>
          </w:p>
          <w:p w:rsidR="00581CAE" w:rsidRDefault="00581CAE" w:rsidP="00962932">
            <w:pPr>
              <w:jc w:val="center"/>
            </w:pPr>
          </w:p>
          <w:p w:rsidR="00581CAE" w:rsidRDefault="00581CAE" w:rsidP="00962932">
            <w:pPr>
              <w:jc w:val="center"/>
            </w:pPr>
          </w:p>
          <w:p w:rsidR="00581CAE" w:rsidRDefault="00581CAE" w:rsidP="00962932">
            <w:pPr>
              <w:jc w:val="center"/>
            </w:pPr>
            <w:r>
              <w:t>Write a song about one of the main events</w:t>
            </w:r>
          </w:p>
        </w:tc>
      </w:tr>
      <w:tr w:rsidR="00581CAE" w:rsidTr="00962932">
        <w:tblPrEx>
          <w:tblCellMar>
            <w:top w:w="0" w:type="dxa"/>
            <w:bottom w:w="0" w:type="dxa"/>
          </w:tblCellMar>
        </w:tblPrEx>
        <w:tc>
          <w:tcPr>
            <w:tcW w:w="2952" w:type="dxa"/>
          </w:tcPr>
          <w:p w:rsidR="00581CAE" w:rsidRDefault="00581CAE" w:rsidP="00962932">
            <w:pPr>
              <w:jc w:val="center"/>
            </w:pPr>
          </w:p>
          <w:p w:rsidR="00581CAE" w:rsidRDefault="00581CAE" w:rsidP="00962932">
            <w:pPr>
              <w:jc w:val="center"/>
            </w:pPr>
          </w:p>
          <w:p w:rsidR="00581CAE" w:rsidRDefault="00581CAE" w:rsidP="00962932">
            <w:pPr>
              <w:jc w:val="center"/>
            </w:pPr>
          </w:p>
          <w:p w:rsidR="00581CAE" w:rsidRDefault="00581CAE" w:rsidP="00962932">
            <w:pPr>
              <w:jc w:val="center"/>
            </w:pPr>
            <w:r>
              <w:t>Write a poem about two main events in the story</w:t>
            </w:r>
          </w:p>
          <w:p w:rsidR="00581CAE" w:rsidRDefault="00581CAE" w:rsidP="00962932">
            <w:pPr>
              <w:jc w:val="center"/>
            </w:pPr>
          </w:p>
          <w:p w:rsidR="00581CAE" w:rsidRDefault="00581CAE" w:rsidP="00962932"/>
          <w:p w:rsidR="00581CAE" w:rsidRDefault="00581CAE" w:rsidP="00962932">
            <w:pPr>
              <w:jc w:val="center"/>
            </w:pPr>
          </w:p>
          <w:p w:rsidR="00581CAE" w:rsidRDefault="00581CAE" w:rsidP="00962932">
            <w:pPr>
              <w:jc w:val="center"/>
            </w:pPr>
          </w:p>
        </w:tc>
        <w:tc>
          <w:tcPr>
            <w:tcW w:w="2952" w:type="dxa"/>
          </w:tcPr>
          <w:p w:rsidR="00581CAE" w:rsidRDefault="00581CAE" w:rsidP="00962932">
            <w:pPr>
              <w:jc w:val="center"/>
            </w:pPr>
          </w:p>
          <w:p w:rsidR="00581CAE" w:rsidRDefault="00581CAE" w:rsidP="00962932">
            <w:pPr>
              <w:jc w:val="center"/>
            </w:pPr>
          </w:p>
          <w:p w:rsidR="00581CAE" w:rsidRDefault="00581CAE" w:rsidP="00962932">
            <w:pPr>
              <w:jc w:val="center"/>
            </w:pPr>
          </w:p>
          <w:p w:rsidR="00581CAE" w:rsidRDefault="00581CAE" w:rsidP="00962932">
            <w:pPr>
              <w:jc w:val="center"/>
            </w:pPr>
            <w:r>
              <w:t>Make a poster that shows the order of events in the story</w:t>
            </w:r>
          </w:p>
        </w:tc>
        <w:tc>
          <w:tcPr>
            <w:tcW w:w="2952" w:type="dxa"/>
          </w:tcPr>
          <w:p w:rsidR="00581CAE" w:rsidRDefault="00581CAE" w:rsidP="00962932">
            <w:pPr>
              <w:jc w:val="center"/>
            </w:pPr>
          </w:p>
          <w:p w:rsidR="00581CAE" w:rsidRDefault="00581CAE" w:rsidP="00962932">
            <w:pPr>
              <w:jc w:val="center"/>
            </w:pPr>
          </w:p>
          <w:p w:rsidR="00581CAE" w:rsidRDefault="00581CAE" w:rsidP="00962932">
            <w:pPr>
              <w:jc w:val="center"/>
            </w:pPr>
          </w:p>
          <w:p w:rsidR="00581CAE" w:rsidRDefault="00581CAE" w:rsidP="00962932">
            <w:pPr>
              <w:jc w:val="center"/>
            </w:pPr>
            <w:r>
              <w:t>Dress up as your favorite character and perform a speech telling who you are</w:t>
            </w:r>
          </w:p>
        </w:tc>
      </w:tr>
      <w:tr w:rsidR="00581CAE" w:rsidTr="00962932">
        <w:tblPrEx>
          <w:tblCellMar>
            <w:top w:w="0" w:type="dxa"/>
            <w:bottom w:w="0" w:type="dxa"/>
          </w:tblCellMar>
        </w:tblPrEx>
        <w:tc>
          <w:tcPr>
            <w:tcW w:w="2952" w:type="dxa"/>
          </w:tcPr>
          <w:p w:rsidR="00581CAE" w:rsidRDefault="00581CAE" w:rsidP="00962932">
            <w:pPr>
              <w:jc w:val="center"/>
            </w:pPr>
          </w:p>
          <w:p w:rsidR="00581CAE" w:rsidRDefault="00581CAE" w:rsidP="00962932">
            <w:pPr>
              <w:jc w:val="center"/>
            </w:pPr>
          </w:p>
          <w:p w:rsidR="00581CAE" w:rsidRDefault="00581CAE" w:rsidP="00962932">
            <w:pPr>
              <w:jc w:val="center"/>
            </w:pPr>
          </w:p>
          <w:p w:rsidR="00581CAE" w:rsidRDefault="00581CAE" w:rsidP="00962932">
            <w:pPr>
              <w:jc w:val="center"/>
            </w:pPr>
            <w:r>
              <w:t>Create a Venn diagram comparing and contrasting the introduction to the closing</w:t>
            </w:r>
          </w:p>
          <w:p w:rsidR="00581CAE" w:rsidRDefault="00581CAE" w:rsidP="00962932">
            <w:pPr>
              <w:jc w:val="center"/>
            </w:pPr>
          </w:p>
          <w:p w:rsidR="00581CAE" w:rsidRDefault="00581CAE" w:rsidP="00962932"/>
          <w:p w:rsidR="00581CAE" w:rsidRDefault="00581CAE" w:rsidP="00962932">
            <w:pPr>
              <w:jc w:val="center"/>
            </w:pPr>
          </w:p>
        </w:tc>
        <w:tc>
          <w:tcPr>
            <w:tcW w:w="2952" w:type="dxa"/>
          </w:tcPr>
          <w:p w:rsidR="00581CAE" w:rsidRDefault="00581CAE" w:rsidP="00962932">
            <w:pPr>
              <w:jc w:val="center"/>
            </w:pPr>
          </w:p>
          <w:p w:rsidR="00581CAE" w:rsidRDefault="00581CAE" w:rsidP="00962932">
            <w:pPr>
              <w:jc w:val="center"/>
            </w:pPr>
          </w:p>
          <w:p w:rsidR="00581CAE" w:rsidRDefault="00581CAE" w:rsidP="00962932">
            <w:pPr>
              <w:jc w:val="center"/>
            </w:pPr>
          </w:p>
          <w:p w:rsidR="00581CAE" w:rsidRDefault="00581CAE" w:rsidP="00962932">
            <w:pPr>
              <w:jc w:val="center"/>
            </w:pPr>
            <w:r>
              <w:t>Write two paragraphs about the main character</w:t>
            </w:r>
          </w:p>
        </w:tc>
        <w:tc>
          <w:tcPr>
            <w:tcW w:w="2952" w:type="dxa"/>
          </w:tcPr>
          <w:p w:rsidR="00581CAE" w:rsidRDefault="00581CAE" w:rsidP="00962932">
            <w:pPr>
              <w:jc w:val="center"/>
            </w:pPr>
          </w:p>
          <w:p w:rsidR="00581CAE" w:rsidRDefault="00581CAE" w:rsidP="00962932">
            <w:pPr>
              <w:jc w:val="center"/>
            </w:pPr>
          </w:p>
          <w:p w:rsidR="00581CAE" w:rsidRDefault="00581CAE" w:rsidP="00962932">
            <w:pPr>
              <w:jc w:val="center"/>
            </w:pPr>
          </w:p>
          <w:p w:rsidR="00581CAE" w:rsidRDefault="00581CAE" w:rsidP="00962932">
            <w:pPr>
              <w:jc w:val="center"/>
            </w:pPr>
            <w:r>
              <w:t>Write two paragraphs about the setting</w:t>
            </w:r>
          </w:p>
        </w:tc>
      </w:tr>
    </w:tbl>
    <w:p w:rsidR="00581CAE" w:rsidRDefault="00581CAE" w:rsidP="00581CAE">
      <w:pPr>
        <w:jc w:val="center"/>
      </w:pPr>
    </w:p>
    <w:p w:rsidR="00581CAE" w:rsidRDefault="00581CAE" w:rsidP="00581CAE">
      <w:pPr>
        <w:pStyle w:val="Heading1"/>
        <w:jc w:val="center"/>
      </w:pPr>
    </w:p>
    <w:p w:rsidR="00581CAE" w:rsidRDefault="00581CAE" w:rsidP="00581CAE"/>
    <w:p w:rsidR="00581CAE" w:rsidRDefault="00581CAE" w:rsidP="00581CAE"/>
    <w:p w:rsidR="00581CAE" w:rsidRDefault="00581CAE" w:rsidP="00581CAE"/>
    <w:p w:rsidR="00581CAE" w:rsidRDefault="00581CAE" w:rsidP="00581CAE"/>
    <w:p w:rsidR="00581CAE" w:rsidRDefault="00581CAE" w:rsidP="00581CAE">
      <w:pPr>
        <w:pStyle w:val="Heading1"/>
        <w:jc w:val="center"/>
      </w:pPr>
    </w:p>
    <w:p w:rsidR="00581CAE" w:rsidRDefault="00581CAE" w:rsidP="00581CAE">
      <w:pPr>
        <w:pStyle w:val="Heading1"/>
        <w:jc w:val="center"/>
      </w:pPr>
    </w:p>
    <w:p w:rsidR="00581CAE" w:rsidRDefault="00581CAE" w:rsidP="00581CAE">
      <w:pPr>
        <w:pStyle w:val="Heading1"/>
        <w:jc w:val="center"/>
        <w:rPr>
          <w:sz w:val="22"/>
          <w:szCs w:val="22"/>
        </w:rPr>
      </w:pPr>
    </w:p>
    <w:p w:rsidR="00581CAE" w:rsidRPr="00581CAE" w:rsidRDefault="00581CAE" w:rsidP="00581CAE">
      <w:pPr>
        <w:pStyle w:val="Heading1"/>
        <w:jc w:val="center"/>
        <w:rPr>
          <w:sz w:val="20"/>
          <w:szCs w:val="20"/>
        </w:rPr>
      </w:pPr>
      <w:r w:rsidRPr="00581CAE">
        <w:rPr>
          <w:sz w:val="20"/>
          <w:szCs w:val="20"/>
        </w:rPr>
        <w:t>Tiered Activity – Writing a Persuasive Essay</w:t>
      </w:r>
    </w:p>
    <w:p w:rsidR="00581CAE" w:rsidRPr="00581CAE" w:rsidRDefault="00581CAE" w:rsidP="00581CAE">
      <w:pPr>
        <w:jc w:val="center"/>
        <w:rPr>
          <w:sz w:val="20"/>
          <w:szCs w:val="20"/>
        </w:rPr>
      </w:pPr>
      <w:r w:rsidRPr="00581CAE">
        <w:rPr>
          <w:sz w:val="20"/>
          <w:szCs w:val="20"/>
        </w:rPr>
        <w:t>4</w:t>
      </w:r>
      <w:r w:rsidRPr="00581CAE">
        <w:rPr>
          <w:sz w:val="20"/>
          <w:szCs w:val="20"/>
          <w:vertAlign w:val="superscript"/>
        </w:rPr>
        <w:t>th</w:t>
      </w:r>
      <w:r w:rsidRPr="00581CAE">
        <w:rPr>
          <w:sz w:val="20"/>
          <w:szCs w:val="20"/>
        </w:rPr>
        <w:t>-6</w:t>
      </w:r>
      <w:r w:rsidRPr="00581CAE">
        <w:rPr>
          <w:sz w:val="20"/>
          <w:szCs w:val="20"/>
          <w:vertAlign w:val="superscript"/>
        </w:rPr>
        <w:t>th</w:t>
      </w:r>
      <w:r w:rsidRPr="00581CAE">
        <w:rPr>
          <w:sz w:val="20"/>
          <w:szCs w:val="20"/>
        </w:rPr>
        <w:t xml:space="preserve"> Grade Classroom</w:t>
      </w:r>
    </w:p>
    <w:p w:rsidR="00581CAE" w:rsidRPr="00581CAE" w:rsidRDefault="00581CAE" w:rsidP="00581CAE">
      <w:pPr>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56"/>
        <w:gridCol w:w="2067"/>
        <w:gridCol w:w="2185"/>
        <w:gridCol w:w="2048"/>
      </w:tblGrid>
      <w:tr w:rsidR="00581CAE" w:rsidRPr="00581CAE" w:rsidTr="00962932">
        <w:tblPrEx>
          <w:tblCellMar>
            <w:top w:w="0" w:type="dxa"/>
            <w:bottom w:w="0" w:type="dxa"/>
          </w:tblCellMar>
        </w:tblPrEx>
        <w:tc>
          <w:tcPr>
            <w:tcW w:w="3294" w:type="dxa"/>
          </w:tcPr>
          <w:p w:rsidR="00581CAE" w:rsidRPr="00581CAE" w:rsidRDefault="00581CAE" w:rsidP="00962932">
            <w:pPr>
              <w:rPr>
                <w:sz w:val="20"/>
                <w:szCs w:val="20"/>
              </w:rPr>
            </w:pPr>
          </w:p>
        </w:tc>
        <w:tc>
          <w:tcPr>
            <w:tcW w:w="3294" w:type="dxa"/>
          </w:tcPr>
          <w:p w:rsidR="00581CAE" w:rsidRPr="00581CAE" w:rsidRDefault="00581CAE" w:rsidP="00962932">
            <w:pPr>
              <w:pStyle w:val="Heading2"/>
              <w:jc w:val="center"/>
              <w:rPr>
                <w:i w:val="0"/>
                <w:iCs w:val="0"/>
                <w:sz w:val="20"/>
                <w:szCs w:val="20"/>
              </w:rPr>
            </w:pPr>
            <w:r w:rsidRPr="00581CAE">
              <w:rPr>
                <w:i w:val="0"/>
                <w:iCs w:val="0"/>
                <w:sz w:val="20"/>
                <w:szCs w:val="20"/>
              </w:rPr>
              <w:t>Beginning</w:t>
            </w:r>
          </w:p>
        </w:tc>
        <w:tc>
          <w:tcPr>
            <w:tcW w:w="3294" w:type="dxa"/>
          </w:tcPr>
          <w:p w:rsidR="00581CAE" w:rsidRPr="00581CAE" w:rsidRDefault="00581CAE" w:rsidP="00962932">
            <w:pPr>
              <w:pStyle w:val="Heading2"/>
              <w:jc w:val="center"/>
              <w:rPr>
                <w:i w:val="0"/>
                <w:iCs w:val="0"/>
                <w:sz w:val="20"/>
                <w:szCs w:val="20"/>
              </w:rPr>
            </w:pPr>
            <w:r w:rsidRPr="00581CAE">
              <w:rPr>
                <w:i w:val="0"/>
                <w:iCs w:val="0"/>
                <w:sz w:val="20"/>
                <w:szCs w:val="20"/>
              </w:rPr>
              <w:t>Intermediate</w:t>
            </w:r>
          </w:p>
        </w:tc>
        <w:tc>
          <w:tcPr>
            <w:tcW w:w="3294" w:type="dxa"/>
          </w:tcPr>
          <w:p w:rsidR="00581CAE" w:rsidRPr="00581CAE" w:rsidRDefault="00581CAE" w:rsidP="00962932">
            <w:pPr>
              <w:pStyle w:val="Heading2"/>
              <w:jc w:val="center"/>
              <w:rPr>
                <w:i w:val="0"/>
                <w:iCs w:val="0"/>
                <w:sz w:val="20"/>
                <w:szCs w:val="20"/>
              </w:rPr>
            </w:pPr>
            <w:r w:rsidRPr="00581CAE">
              <w:rPr>
                <w:i w:val="0"/>
                <w:iCs w:val="0"/>
                <w:sz w:val="20"/>
                <w:szCs w:val="20"/>
              </w:rPr>
              <w:t>Advanced</w:t>
            </w:r>
          </w:p>
        </w:tc>
      </w:tr>
      <w:tr w:rsidR="00581CAE" w:rsidRPr="00581CAE" w:rsidTr="00962932">
        <w:tblPrEx>
          <w:tblCellMar>
            <w:top w:w="0" w:type="dxa"/>
            <w:bottom w:w="0" w:type="dxa"/>
          </w:tblCellMar>
        </w:tblPrEx>
        <w:tc>
          <w:tcPr>
            <w:tcW w:w="3294" w:type="dxa"/>
          </w:tcPr>
          <w:p w:rsidR="00581CAE" w:rsidRPr="00581CAE" w:rsidRDefault="00581CAE" w:rsidP="00962932">
            <w:pPr>
              <w:pStyle w:val="Heading2"/>
              <w:jc w:val="center"/>
              <w:rPr>
                <w:i w:val="0"/>
                <w:iCs w:val="0"/>
                <w:sz w:val="20"/>
                <w:szCs w:val="20"/>
              </w:rPr>
            </w:pPr>
            <w:r w:rsidRPr="00581CAE">
              <w:rPr>
                <w:i w:val="0"/>
                <w:iCs w:val="0"/>
                <w:sz w:val="20"/>
                <w:szCs w:val="20"/>
              </w:rPr>
              <w:t>Outcome/Objective</w:t>
            </w:r>
          </w:p>
        </w:tc>
        <w:tc>
          <w:tcPr>
            <w:tcW w:w="3294" w:type="dxa"/>
          </w:tcPr>
          <w:p w:rsidR="00581CAE" w:rsidRPr="00581CAE" w:rsidRDefault="00581CAE" w:rsidP="00962932">
            <w:pPr>
              <w:rPr>
                <w:sz w:val="20"/>
                <w:szCs w:val="20"/>
              </w:rPr>
            </w:pPr>
            <w:r w:rsidRPr="00581CAE">
              <w:rPr>
                <w:sz w:val="20"/>
                <w:szCs w:val="20"/>
              </w:rPr>
              <w:t>Students will determine a topic and will write a five-sentence paragraph with a main idea, three supporting sentences and a concluding sentence.</w:t>
            </w:r>
          </w:p>
        </w:tc>
        <w:tc>
          <w:tcPr>
            <w:tcW w:w="3294" w:type="dxa"/>
          </w:tcPr>
          <w:p w:rsidR="00581CAE" w:rsidRPr="00581CAE" w:rsidRDefault="00581CAE" w:rsidP="00962932">
            <w:pPr>
              <w:rPr>
                <w:sz w:val="20"/>
                <w:szCs w:val="20"/>
              </w:rPr>
            </w:pPr>
            <w:r w:rsidRPr="00581CAE">
              <w:rPr>
                <w:sz w:val="20"/>
                <w:szCs w:val="20"/>
              </w:rPr>
              <w:t>Students will determine a topic, state a point of view, and write two paragraphs defending that point of view.</w:t>
            </w:r>
          </w:p>
        </w:tc>
        <w:tc>
          <w:tcPr>
            <w:tcW w:w="3294" w:type="dxa"/>
          </w:tcPr>
          <w:p w:rsidR="00581CAE" w:rsidRPr="00581CAE" w:rsidRDefault="00581CAE" w:rsidP="00962932">
            <w:pPr>
              <w:rPr>
                <w:sz w:val="20"/>
                <w:szCs w:val="20"/>
              </w:rPr>
            </w:pPr>
            <w:r w:rsidRPr="00581CAE">
              <w:rPr>
                <w:sz w:val="20"/>
                <w:szCs w:val="20"/>
              </w:rPr>
              <w:t>Students will determine a topic, state a point of view and write an essay of at least five paragraphs that uses multiple sources to defend that point of view.</w:t>
            </w:r>
          </w:p>
        </w:tc>
      </w:tr>
      <w:tr w:rsidR="00581CAE" w:rsidRPr="00581CAE" w:rsidTr="00962932">
        <w:tblPrEx>
          <w:tblCellMar>
            <w:top w:w="0" w:type="dxa"/>
            <w:bottom w:w="0" w:type="dxa"/>
          </w:tblCellMar>
        </w:tblPrEx>
        <w:tc>
          <w:tcPr>
            <w:tcW w:w="3294" w:type="dxa"/>
          </w:tcPr>
          <w:p w:rsidR="00581CAE" w:rsidRPr="00581CAE" w:rsidRDefault="00581CAE" w:rsidP="00962932">
            <w:pPr>
              <w:pStyle w:val="Heading2"/>
              <w:jc w:val="center"/>
              <w:rPr>
                <w:i w:val="0"/>
                <w:iCs w:val="0"/>
                <w:sz w:val="20"/>
                <w:szCs w:val="20"/>
              </w:rPr>
            </w:pPr>
            <w:r w:rsidRPr="00581CAE">
              <w:rPr>
                <w:i w:val="0"/>
                <w:iCs w:val="0"/>
                <w:sz w:val="20"/>
                <w:szCs w:val="20"/>
              </w:rPr>
              <w:t>Instruction/Activity</w:t>
            </w:r>
          </w:p>
        </w:tc>
        <w:tc>
          <w:tcPr>
            <w:tcW w:w="3294" w:type="dxa"/>
          </w:tcPr>
          <w:p w:rsidR="00581CAE" w:rsidRPr="00581CAE" w:rsidRDefault="00581CAE" w:rsidP="00962932">
            <w:pPr>
              <w:rPr>
                <w:sz w:val="20"/>
                <w:szCs w:val="20"/>
              </w:rPr>
            </w:pPr>
            <w:r w:rsidRPr="00581CAE">
              <w:rPr>
                <w:sz w:val="20"/>
                <w:szCs w:val="20"/>
              </w:rPr>
              <w:t>Students will receive a model of a five-sentence paragraph and explicit instruction in constructing the paragraph.</w:t>
            </w:r>
          </w:p>
          <w:p w:rsidR="00581CAE" w:rsidRPr="00581CAE" w:rsidRDefault="00581CAE" w:rsidP="00962932">
            <w:pPr>
              <w:rPr>
                <w:sz w:val="20"/>
                <w:szCs w:val="20"/>
              </w:rPr>
            </w:pPr>
          </w:p>
          <w:p w:rsidR="00581CAE" w:rsidRPr="00581CAE" w:rsidRDefault="00581CAE" w:rsidP="00962932">
            <w:pPr>
              <w:rPr>
                <w:sz w:val="20"/>
                <w:szCs w:val="20"/>
              </w:rPr>
            </w:pPr>
            <w:r w:rsidRPr="00581CAE">
              <w:rPr>
                <w:sz w:val="20"/>
                <w:szCs w:val="20"/>
              </w:rPr>
              <w:t>As a pre-writing activity, students will list their topic and develop a list of at least three things that support their topic.</w:t>
            </w:r>
          </w:p>
        </w:tc>
        <w:tc>
          <w:tcPr>
            <w:tcW w:w="3294" w:type="dxa"/>
          </w:tcPr>
          <w:p w:rsidR="00581CAE" w:rsidRPr="00581CAE" w:rsidRDefault="00581CAE" w:rsidP="00962932">
            <w:pPr>
              <w:rPr>
                <w:sz w:val="20"/>
                <w:szCs w:val="20"/>
              </w:rPr>
            </w:pPr>
            <w:r w:rsidRPr="00581CAE">
              <w:rPr>
                <w:sz w:val="20"/>
                <w:szCs w:val="20"/>
              </w:rPr>
              <w:t>Students will receive a model of a persuasive essay and a graphic organizer that explains the construction of a persuasive essay.  Students will also receive explicit instruction in writing a persuasive essay.</w:t>
            </w:r>
          </w:p>
          <w:p w:rsidR="00581CAE" w:rsidRPr="00581CAE" w:rsidRDefault="00581CAE" w:rsidP="00962932">
            <w:pPr>
              <w:rPr>
                <w:sz w:val="20"/>
                <w:szCs w:val="20"/>
              </w:rPr>
            </w:pPr>
          </w:p>
          <w:p w:rsidR="00581CAE" w:rsidRPr="00581CAE" w:rsidRDefault="00581CAE" w:rsidP="00962932">
            <w:pPr>
              <w:rPr>
                <w:sz w:val="20"/>
                <w:szCs w:val="20"/>
              </w:rPr>
            </w:pPr>
            <w:r w:rsidRPr="00581CAE">
              <w:rPr>
                <w:sz w:val="20"/>
                <w:szCs w:val="20"/>
              </w:rPr>
              <w:t>As a pre-writing activity, students will use the graphic organizer to plan their writing.</w:t>
            </w:r>
          </w:p>
        </w:tc>
        <w:tc>
          <w:tcPr>
            <w:tcW w:w="3294" w:type="dxa"/>
          </w:tcPr>
          <w:p w:rsidR="00581CAE" w:rsidRPr="00581CAE" w:rsidRDefault="00581CAE" w:rsidP="00962932">
            <w:pPr>
              <w:rPr>
                <w:sz w:val="20"/>
                <w:szCs w:val="20"/>
              </w:rPr>
            </w:pPr>
            <w:r w:rsidRPr="00581CAE">
              <w:rPr>
                <w:sz w:val="20"/>
                <w:szCs w:val="20"/>
              </w:rPr>
              <w:t>Students will review the graphic organizer for a persuasive essay.  Students will be given explicit instruction in locating sources and quotes for their essays.</w:t>
            </w:r>
          </w:p>
          <w:p w:rsidR="00581CAE" w:rsidRPr="00581CAE" w:rsidRDefault="00581CAE" w:rsidP="00962932">
            <w:pPr>
              <w:rPr>
                <w:sz w:val="20"/>
                <w:szCs w:val="20"/>
              </w:rPr>
            </w:pPr>
          </w:p>
          <w:p w:rsidR="00581CAE" w:rsidRPr="00581CAE" w:rsidRDefault="00581CAE" w:rsidP="00962932">
            <w:pPr>
              <w:rPr>
                <w:sz w:val="20"/>
                <w:szCs w:val="20"/>
              </w:rPr>
            </w:pPr>
            <w:r w:rsidRPr="00581CAE">
              <w:rPr>
                <w:sz w:val="20"/>
                <w:szCs w:val="20"/>
              </w:rPr>
              <w:t>As a pre-writing activity, students will use the graphic organizer to organize their essay.  Students will also compile a list of five sources that defend their main point.</w:t>
            </w:r>
          </w:p>
        </w:tc>
      </w:tr>
      <w:tr w:rsidR="00581CAE" w:rsidRPr="00581CAE" w:rsidTr="00962932">
        <w:tblPrEx>
          <w:tblCellMar>
            <w:top w:w="0" w:type="dxa"/>
            <w:bottom w:w="0" w:type="dxa"/>
          </w:tblCellMar>
        </w:tblPrEx>
        <w:tc>
          <w:tcPr>
            <w:tcW w:w="3294" w:type="dxa"/>
          </w:tcPr>
          <w:p w:rsidR="00581CAE" w:rsidRPr="00581CAE" w:rsidRDefault="00581CAE" w:rsidP="00962932">
            <w:pPr>
              <w:pStyle w:val="Heading2"/>
              <w:jc w:val="center"/>
              <w:rPr>
                <w:i w:val="0"/>
                <w:iCs w:val="0"/>
                <w:sz w:val="20"/>
                <w:szCs w:val="20"/>
              </w:rPr>
            </w:pPr>
            <w:r w:rsidRPr="00581CAE">
              <w:rPr>
                <w:i w:val="0"/>
                <w:iCs w:val="0"/>
                <w:sz w:val="20"/>
                <w:szCs w:val="20"/>
              </w:rPr>
              <w:t>Assessment</w:t>
            </w:r>
          </w:p>
        </w:tc>
        <w:tc>
          <w:tcPr>
            <w:tcW w:w="3294" w:type="dxa"/>
          </w:tcPr>
          <w:p w:rsidR="00581CAE" w:rsidRPr="00581CAE" w:rsidRDefault="00581CAE" w:rsidP="00962932">
            <w:pPr>
              <w:rPr>
                <w:sz w:val="20"/>
                <w:szCs w:val="20"/>
              </w:rPr>
            </w:pPr>
            <w:r w:rsidRPr="00581CAE">
              <w:rPr>
                <w:sz w:val="20"/>
                <w:szCs w:val="20"/>
              </w:rPr>
              <w:t>Students will be able to write a five-sentence paragraph that successfully states and supports a main idea.  The paragraph will meet the criteria on the state writing rubric.</w:t>
            </w:r>
          </w:p>
        </w:tc>
        <w:tc>
          <w:tcPr>
            <w:tcW w:w="3294" w:type="dxa"/>
          </w:tcPr>
          <w:p w:rsidR="00581CAE" w:rsidRPr="00581CAE" w:rsidRDefault="00581CAE" w:rsidP="00962932">
            <w:pPr>
              <w:rPr>
                <w:sz w:val="20"/>
                <w:szCs w:val="20"/>
              </w:rPr>
            </w:pPr>
            <w:r w:rsidRPr="00581CAE">
              <w:rPr>
                <w:sz w:val="20"/>
                <w:szCs w:val="20"/>
              </w:rPr>
              <w:t>Students will be able to state a point of view and successfully defend the idea using two paragraphs that defend the point of view using main ideas and supporting details.  The paragraphs will meet the criteria on the state writing rubric.</w:t>
            </w:r>
          </w:p>
        </w:tc>
        <w:tc>
          <w:tcPr>
            <w:tcW w:w="3294" w:type="dxa"/>
          </w:tcPr>
          <w:p w:rsidR="00581CAE" w:rsidRPr="00581CAE" w:rsidRDefault="00581CAE" w:rsidP="00962932">
            <w:pPr>
              <w:rPr>
                <w:sz w:val="20"/>
                <w:szCs w:val="20"/>
              </w:rPr>
            </w:pPr>
            <w:r w:rsidRPr="00581CAE">
              <w:rPr>
                <w:sz w:val="20"/>
                <w:szCs w:val="20"/>
              </w:rPr>
              <w:t>Students will be able to write a five-paragraph essay that states a point of view, defends the point of view, and uses resources to support the point of view.  The essay will meet the criteria on the state writing rubric.</w:t>
            </w:r>
          </w:p>
        </w:tc>
      </w:tr>
    </w:tbl>
    <w:p w:rsidR="00581CAE" w:rsidRPr="00581CAE" w:rsidRDefault="00581CAE" w:rsidP="00581CAE">
      <w:pPr>
        <w:rPr>
          <w:sz w:val="22"/>
          <w:szCs w:val="22"/>
        </w:rPr>
      </w:pPr>
    </w:p>
    <w:p w:rsidR="00581CAE" w:rsidRDefault="00581CAE" w:rsidP="00581CAE">
      <w:pPr>
        <w:pStyle w:val="Heading1"/>
        <w:spacing w:line="480" w:lineRule="auto"/>
        <w:jc w:val="center"/>
      </w:pPr>
      <w:r>
        <w:lastRenderedPageBreak/>
        <w:t>Learning Contract</w:t>
      </w:r>
    </w:p>
    <w:p w:rsidR="00581CAE" w:rsidRDefault="00581CAE" w:rsidP="00581CAE">
      <w:pPr>
        <w:spacing w:line="480" w:lineRule="auto"/>
      </w:pPr>
      <w:r>
        <w:t>Name _______________________</w:t>
      </w:r>
    </w:p>
    <w:p w:rsidR="00581CAE" w:rsidRDefault="00707E39" w:rsidP="00581CAE">
      <w:pPr>
        <w:spacing w:line="480" w:lineRule="auto"/>
      </w:pPr>
      <w:r>
        <w:rPr>
          <w:sz w:val="20"/>
        </w:rPr>
        <mc:AlternateContent>
          <mc:Choice Requires="wps">
            <w:drawing>
              <wp:anchor distT="0" distB="0" distL="114300" distR="114300" simplePos="0" relativeHeight="251659776" behindDoc="0" locked="0" layoutInCell="1" allowOverlap="1">
                <wp:simplePos x="0" y="0"/>
                <wp:positionH relativeFrom="column">
                  <wp:posOffset>-114300</wp:posOffset>
                </wp:positionH>
                <wp:positionV relativeFrom="paragraph">
                  <wp:posOffset>127000</wp:posOffset>
                </wp:positionV>
                <wp:extent cx="5943600" cy="1143000"/>
                <wp:effectExtent l="0" t="0" r="12700" b="12700"/>
                <wp:wrapNone/>
                <wp:docPr id="2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1143000"/>
                        </a:xfrm>
                        <a:prstGeom prst="rect">
                          <a:avLst/>
                        </a:prstGeom>
                        <a:solidFill>
                          <a:srgbClr val="FFFFFF"/>
                        </a:solidFill>
                        <a:ln w="9525">
                          <a:solidFill>
                            <a:srgbClr val="000000"/>
                          </a:solidFill>
                          <a:miter lim="800000"/>
                          <a:headEnd/>
                          <a:tailEnd/>
                        </a:ln>
                      </wps:spPr>
                      <wps:txbx>
                        <w:txbxContent>
                          <w:p w:rsidR="00207A95" w:rsidRDefault="00207A95" w:rsidP="00581CAE">
                            <w:r>
                              <w:t>My question or topic is:</w:t>
                            </w:r>
                          </w:p>
                          <w:p w:rsidR="00207A95" w:rsidRDefault="00707E39" w:rsidP="00581CAE">
                            <w:r>
                              <w:drawing>
                                <wp:inline distT="0" distB="0" distL="0" distR="0">
                                  <wp:extent cx="266700" cy="266700"/>
                                  <wp:effectExtent l="0" t="0" r="12700" b="12700"/>
                                  <wp:docPr id="5" name="Picture 5" descr="BD0002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D00028_"/>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26" style="position:absolute;margin-left:-8.95pt;margin-top:10pt;width:468pt;height:90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">
                <v:textbox>
                  <w:txbxContent>
                    <w:p w:rsidR="00207A95" w:rsidRDefault="00207A95" w:rsidP="00581CAE">
                      <w:r>
                        <w:t>My question or topic is:</w:t>
                      </w:r>
                    </w:p>
                    <w:p w:rsidR="00207A95" w:rsidRDefault="00707E39" w:rsidP="00581CAE">
                      <w:r>
                        <w:drawing>
                          <wp:inline distT="0" distB="0" distL="0" distR="0">
                            <wp:extent cx="266700" cy="266700"/>
                            <wp:effectExtent l="0" t="0" r="12700" b="12700"/>
                            <wp:docPr id="5" name="Picture 5" descr="BD0002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D00028_"/>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p>
                  </w:txbxContent>
                </v:textbox>
              </v:rect>
            </w:pict>
          </mc:Fallback>
        </mc:AlternateContent>
      </w:r>
    </w:p>
    <w:p w:rsidR="00581CAE" w:rsidRDefault="00581CAE" w:rsidP="00581CAE">
      <w:pPr>
        <w:spacing w:line="480" w:lineRule="auto"/>
      </w:pPr>
    </w:p>
    <w:p w:rsidR="00581CAE" w:rsidRDefault="00581CAE" w:rsidP="00581CAE">
      <w:pPr>
        <w:spacing w:line="480" w:lineRule="auto"/>
      </w:pPr>
    </w:p>
    <w:p w:rsidR="00581CAE" w:rsidRDefault="00581CAE" w:rsidP="00581CAE">
      <w:pPr>
        <w:spacing w:line="480" w:lineRule="auto"/>
      </w:pPr>
    </w:p>
    <w:p w:rsidR="00581CAE" w:rsidRDefault="00707E39" w:rsidP="00581CAE">
      <w:pPr>
        <w:spacing w:line="480" w:lineRule="auto"/>
      </w:pPr>
      <w:r>
        <w:rPr>
          <w:sz w:val="20"/>
        </w:rPr>
        <mc:AlternateContent>
          <mc:Choice Requires="wps">
            <w:drawing>
              <wp:anchor distT="0" distB="0" distL="114300" distR="114300" simplePos="0" relativeHeight="251658752" behindDoc="0" locked="0" layoutInCell="1" allowOverlap="1">
                <wp:simplePos x="0" y="0"/>
                <wp:positionH relativeFrom="column">
                  <wp:posOffset>-457200</wp:posOffset>
                </wp:positionH>
                <wp:positionV relativeFrom="paragraph">
                  <wp:posOffset>3403600</wp:posOffset>
                </wp:positionV>
                <wp:extent cx="6400800" cy="1485900"/>
                <wp:effectExtent l="0" t="0" r="12700" b="12700"/>
                <wp:wrapNone/>
                <wp:docPr id="21"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0800" cy="1485900"/>
                        </a:xfrm>
                        <a:prstGeom prst="rect">
                          <a:avLst/>
                        </a:prstGeom>
                        <a:solidFill>
                          <a:srgbClr val="FFFFFF"/>
                        </a:solidFill>
                        <a:ln w="9525">
                          <a:solidFill>
                            <a:srgbClr val="000000"/>
                          </a:solidFill>
                          <a:miter lim="800000"/>
                          <a:headEnd/>
                          <a:tailEnd/>
                        </a:ln>
                      </wps:spPr>
                      <wps:txbx>
                        <w:txbxContent>
                          <w:p w:rsidR="00207A95" w:rsidRDefault="00207A95" w:rsidP="00581CAE">
                            <w:r>
                              <w:t>Here’s how I will share what I know:</w:t>
                            </w:r>
                          </w:p>
                          <w:p w:rsidR="00207A95" w:rsidRDefault="00707E39" w:rsidP="00581CAE">
                            <w:r>
                              <w:drawing>
                                <wp:inline distT="0" distB="0" distL="0" distR="0">
                                  <wp:extent cx="800100" cy="609600"/>
                                  <wp:effectExtent l="0" t="0" r="1270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00100" cy="609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27" style="position:absolute;margin-left:-35.95pt;margin-top:268pt;width:7in;height:11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">
                <v:textbox>
                  <w:txbxContent>
                    <w:p w:rsidR="00207A95" w:rsidRDefault="00207A95" w:rsidP="00581CAE">
                      <w:r>
                        <w:t>Here’s how I will share what I know:</w:t>
                      </w:r>
                    </w:p>
                    <w:p w:rsidR="00207A95" w:rsidRDefault="00707E39" w:rsidP="00581CAE">
                      <w:r>
                        <w:drawing>
                          <wp:inline distT="0" distB="0" distL="0" distR="0">
                            <wp:extent cx="800100" cy="609600"/>
                            <wp:effectExtent l="0" t="0" r="1270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00100" cy="609600"/>
                                    </a:xfrm>
                                    <a:prstGeom prst="rect">
                                      <a:avLst/>
                                    </a:prstGeom>
                                    <a:noFill/>
                                    <a:ln>
                                      <a:noFill/>
                                    </a:ln>
                                  </pic:spPr>
                                </pic:pic>
                              </a:graphicData>
                            </a:graphic>
                          </wp:inline>
                        </w:drawing>
                      </w:r>
                    </w:p>
                  </w:txbxContent>
                </v:textbox>
              </v:rect>
            </w:pict>
          </mc:Fallback>
        </mc:AlternateContent>
      </w:r>
      <w:r w:rsidR="00581CAE">
        <w:t xml:space="preserve">To find out about it I will: </w:t>
      </w:r>
    </w:p>
    <w:p w:rsidR="00581CAE" w:rsidRDefault="00707E39" w:rsidP="00581CAE">
      <w:pPr>
        <w:spacing w:line="480" w:lineRule="auto"/>
      </w:pPr>
      <w:r>
        <w:rPr>
          <w:sz w:val="20"/>
        </w:rPr>
        <mc:AlternateContent>
          <mc:Choice Requires="wps">
            <w:drawing>
              <wp:anchor distT="0" distB="0" distL="114300" distR="114300" simplePos="0" relativeHeight="251660800" behindDoc="0" locked="0" layoutInCell="1" allowOverlap="1">
                <wp:simplePos x="0" y="0"/>
                <wp:positionH relativeFrom="column">
                  <wp:posOffset>-114300</wp:posOffset>
                </wp:positionH>
                <wp:positionV relativeFrom="paragraph">
                  <wp:posOffset>4897120</wp:posOffset>
                </wp:positionV>
                <wp:extent cx="2628900" cy="914400"/>
                <wp:effectExtent l="0" t="0" r="12700" b="17780"/>
                <wp:wrapNone/>
                <wp:docPr id="2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8900" cy="914400"/>
                        </a:xfrm>
                        <a:prstGeom prst="rect">
                          <a:avLst/>
                        </a:prstGeom>
                        <a:solidFill>
                          <a:srgbClr val="FFFFFF"/>
                        </a:solidFill>
                        <a:ln w="9525">
                          <a:solidFill>
                            <a:srgbClr val="000000"/>
                          </a:solidFill>
                          <a:miter lim="800000"/>
                          <a:headEnd/>
                          <a:tailEnd/>
                        </a:ln>
                      </wps:spPr>
                      <wps:txbx>
                        <w:txbxContent>
                          <w:p w:rsidR="00207A95" w:rsidRDefault="00207A95" w:rsidP="00581CAE">
                            <w:r>
                              <w:t>I will finish by this date:</w:t>
                            </w:r>
                          </w:p>
                          <w:p w:rsidR="00207A95" w:rsidRDefault="00707E39" w:rsidP="00581CAE">
                            <w:r>
                              <w:drawing>
                                <wp:inline distT="0" distB="0" distL="0" distR="0">
                                  <wp:extent cx="584200" cy="431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0" cy="4318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28" style="position:absolute;margin-left:-8.95pt;margin-top:385.6pt;width:207pt;height:1in;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">
                <v:textbox>
                  <w:txbxContent>
                    <w:p w:rsidR="00207A95" w:rsidRDefault="00207A95" w:rsidP="00581CAE">
                      <w:r>
                        <w:t>I will finish by this date:</w:t>
                      </w:r>
                    </w:p>
                    <w:p w:rsidR="00207A95" w:rsidRDefault="00707E39" w:rsidP="00581CAE">
                      <w:r>
                        <w:drawing>
                          <wp:inline distT="0" distB="0" distL="0" distR="0">
                            <wp:extent cx="584200" cy="431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4200" cy="431800"/>
                                    </a:xfrm>
                                    <a:prstGeom prst="rect">
                                      <a:avLst/>
                                    </a:prstGeom>
                                    <a:noFill/>
                                    <a:ln>
                                      <a:noFill/>
                                    </a:ln>
                                  </pic:spPr>
                                </pic:pic>
                              </a:graphicData>
                            </a:graphic>
                          </wp:inline>
                        </w:drawing>
                      </w:r>
                    </w:p>
                  </w:txbxContent>
                </v:textbox>
              </v:rect>
            </w:pict>
          </mc:Fallback>
        </mc:AlternateContent>
      </w:r>
      <w:r>
        <w:rPr>
          <w:sz w:val="20"/>
        </w:rPr>
        <mc:AlternateContent>
          <mc:Choice Requires="wps">
            <w:drawing>
              <wp:anchor distT="0" distB="0" distL="114300" distR="114300" simplePos="0" relativeHeight="251657728" behindDoc="0" locked="0" layoutInCell="1" allowOverlap="1">
                <wp:simplePos x="0" y="0"/>
                <wp:positionH relativeFrom="column">
                  <wp:posOffset>3200400</wp:posOffset>
                </wp:positionH>
                <wp:positionV relativeFrom="paragraph">
                  <wp:posOffset>1681480</wp:posOffset>
                </wp:positionV>
                <wp:extent cx="2057400" cy="1257300"/>
                <wp:effectExtent l="0" t="5080" r="12700" b="7620"/>
                <wp:wrapNone/>
                <wp:docPr id="1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1257300"/>
                        </a:xfrm>
                        <a:prstGeom prst="rect">
                          <a:avLst/>
                        </a:prstGeom>
                        <a:solidFill>
                          <a:srgbClr val="FFFFFF"/>
                        </a:solidFill>
                        <a:ln w="9525">
                          <a:solidFill>
                            <a:srgbClr val="000000"/>
                          </a:solidFill>
                          <a:miter lim="800000"/>
                          <a:headEnd/>
                          <a:tailEnd/>
                        </a:ln>
                      </wps:spPr>
                      <wps:txbx>
                        <w:txbxContent>
                          <w:p w:rsidR="00207A95" w:rsidRDefault="00207A95" w:rsidP="00581CAE">
                            <w:r>
                              <w:t>I will need:</w:t>
                            </w:r>
                          </w:p>
                          <w:p w:rsidR="00207A95" w:rsidRDefault="00707E39" w:rsidP="00581CAE">
                            <w:r>
                              <w:drawing>
                                <wp:inline distT="0" distB="0" distL="0" distR="0">
                                  <wp:extent cx="584200" cy="4318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200" cy="431800"/>
                                          </a:xfrm>
                                          <a:prstGeom prst="rect">
                                            <a:avLst/>
                                          </a:prstGeom>
                                          <a:noFill/>
                                          <a:ln>
                                            <a:noFill/>
                                          </a:ln>
                                        </pic:spPr>
                                      </pic:pic>
                                    </a:graphicData>
                                  </a:graphic>
                                </wp:inline>
                              </w:drawing>
                            </w:r>
                          </w:p>
                          <w:p w:rsidR="00207A95" w:rsidRDefault="00207A95" w:rsidP="00581CAE"/>
                          <w:p w:rsidR="00207A95" w:rsidRDefault="00207A95" w:rsidP="00581CAE"/>
                          <w:p w:rsidR="00207A95" w:rsidRDefault="00207A95" w:rsidP="00581CAE"/>
                          <w:p w:rsidR="00207A95" w:rsidRDefault="00207A95" w:rsidP="00581CAE"/>
                          <w:p w:rsidR="00207A95" w:rsidRDefault="00207A95" w:rsidP="00581CAE"/>
                          <w:p w:rsidR="00207A95" w:rsidRDefault="00207A95" w:rsidP="00581CAE"/>
                          <w:p w:rsidR="00207A95" w:rsidRDefault="00207A95" w:rsidP="00581CAE"/>
                          <w:p w:rsidR="00207A95" w:rsidRDefault="00207A95" w:rsidP="00581CA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29" style="position:absolute;margin-left:252pt;margin-top:132.4pt;width:162pt;height:99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">
                <v:textbox>
                  <w:txbxContent>
                    <w:p w:rsidR="00207A95" w:rsidRDefault="00207A95" w:rsidP="00581CAE">
                      <w:r>
                        <w:t>I will need:</w:t>
                      </w:r>
                    </w:p>
                    <w:p w:rsidR="00207A95" w:rsidRDefault="00707E39" w:rsidP="00581CAE">
                      <w:r>
                        <w:drawing>
                          <wp:inline distT="0" distB="0" distL="0" distR="0">
                            <wp:extent cx="584200" cy="4318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200" cy="431800"/>
                                    </a:xfrm>
                                    <a:prstGeom prst="rect">
                                      <a:avLst/>
                                    </a:prstGeom>
                                    <a:noFill/>
                                    <a:ln>
                                      <a:noFill/>
                                    </a:ln>
                                  </pic:spPr>
                                </pic:pic>
                              </a:graphicData>
                            </a:graphic>
                          </wp:inline>
                        </w:drawing>
                      </w:r>
                    </w:p>
                    <w:p w:rsidR="00207A95" w:rsidRDefault="00207A95" w:rsidP="00581CAE"/>
                    <w:p w:rsidR="00207A95" w:rsidRDefault="00207A95" w:rsidP="00581CAE"/>
                    <w:p w:rsidR="00207A95" w:rsidRDefault="00207A95" w:rsidP="00581CAE"/>
                    <w:p w:rsidR="00207A95" w:rsidRDefault="00207A95" w:rsidP="00581CAE"/>
                    <w:p w:rsidR="00207A95" w:rsidRDefault="00207A95" w:rsidP="00581CAE"/>
                    <w:p w:rsidR="00207A95" w:rsidRDefault="00207A95" w:rsidP="00581CAE"/>
                    <w:p w:rsidR="00207A95" w:rsidRDefault="00207A95" w:rsidP="00581CAE"/>
                    <w:p w:rsidR="00207A95" w:rsidRDefault="00207A95" w:rsidP="00581CAE"/>
                  </w:txbxContent>
                </v:textbox>
              </v:rect>
            </w:pict>
          </mc:Fallback>
        </mc:AlternateContent>
      </w:r>
      <w:r>
        <w:rPr>
          <w:sz w:val="20"/>
        </w:rPr>
        <mc:AlternateContent>
          <mc:Choice Requires="wps">
            <w:drawing>
              <wp:anchor distT="0" distB="0" distL="114300" distR="114300" simplePos="0" relativeHeight="251656704" behindDoc="0" locked="0" layoutInCell="1" allowOverlap="1">
                <wp:simplePos x="0" y="0"/>
                <wp:positionH relativeFrom="column">
                  <wp:posOffset>342900</wp:posOffset>
                </wp:positionH>
                <wp:positionV relativeFrom="paragraph">
                  <wp:posOffset>1681480</wp:posOffset>
                </wp:positionV>
                <wp:extent cx="2057400" cy="1257300"/>
                <wp:effectExtent l="0" t="5080" r="12700" b="7620"/>
                <wp:wrapNone/>
                <wp:docPr id="1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1257300"/>
                        </a:xfrm>
                        <a:prstGeom prst="rect">
                          <a:avLst/>
                        </a:prstGeom>
                        <a:solidFill>
                          <a:srgbClr val="FFFFFF"/>
                        </a:solidFill>
                        <a:ln w="9525">
                          <a:solidFill>
                            <a:srgbClr val="000000"/>
                          </a:solidFill>
                          <a:miter lim="800000"/>
                          <a:headEnd/>
                          <a:tailEnd/>
                        </a:ln>
                      </wps:spPr>
                      <wps:txbx>
                        <w:txbxContent>
                          <w:p w:rsidR="00207A95" w:rsidRDefault="00207A95" w:rsidP="00581CAE">
                            <w:r>
                              <w:t>I will draw:</w:t>
                            </w:r>
                          </w:p>
                          <w:p w:rsidR="00207A95" w:rsidRDefault="00707E39" w:rsidP="00581CAE">
                            <w:r>
                              <w:drawing>
                                <wp:inline distT="0" distB="0" distL="0" distR="0">
                                  <wp:extent cx="469900" cy="342900"/>
                                  <wp:effectExtent l="0" t="0" r="12700" b="1270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9900" cy="3429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30" style="position:absolute;margin-left:27pt;margin-top:132.4pt;width:162pt;height:99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">
                <v:textbox>
                  <w:txbxContent>
                    <w:p w:rsidR="00207A95" w:rsidRDefault="00207A95" w:rsidP="00581CAE">
                      <w:r>
                        <w:t>I will draw:</w:t>
                      </w:r>
                    </w:p>
                    <w:p w:rsidR="00207A95" w:rsidRDefault="00707E39" w:rsidP="00581CAE">
                      <w:r>
                        <w:drawing>
                          <wp:inline distT="0" distB="0" distL="0" distR="0">
                            <wp:extent cx="469900" cy="342900"/>
                            <wp:effectExtent l="0" t="0" r="12700" b="1270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9900" cy="342900"/>
                                    </a:xfrm>
                                    <a:prstGeom prst="rect">
                                      <a:avLst/>
                                    </a:prstGeom>
                                    <a:noFill/>
                                    <a:ln>
                                      <a:noFill/>
                                    </a:ln>
                                  </pic:spPr>
                                </pic:pic>
                              </a:graphicData>
                            </a:graphic>
                          </wp:inline>
                        </w:drawing>
                      </w:r>
                    </w:p>
                  </w:txbxContent>
                </v:textbox>
              </v:rect>
            </w:pict>
          </mc:Fallback>
        </mc:AlternateContent>
      </w:r>
      <w:r>
        <w:rPr>
          <w:sz w:val="20"/>
        </w:rPr>
        <mc:AlternateContent>
          <mc:Choice Requires="wps">
            <w:drawing>
              <wp:anchor distT="0" distB="0" distL="114300" distR="114300" simplePos="0" relativeHeight="251655680" behindDoc="0" locked="0" layoutInCell="1" allowOverlap="1">
                <wp:simplePos x="0" y="0"/>
                <wp:positionH relativeFrom="column">
                  <wp:posOffset>4114800</wp:posOffset>
                </wp:positionH>
                <wp:positionV relativeFrom="paragraph">
                  <wp:posOffset>81280</wp:posOffset>
                </wp:positionV>
                <wp:extent cx="2057400" cy="1257300"/>
                <wp:effectExtent l="0" t="5080" r="12700" b="7620"/>
                <wp:wrapNone/>
                <wp:docPr id="1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1257300"/>
                        </a:xfrm>
                        <a:prstGeom prst="rect">
                          <a:avLst/>
                        </a:prstGeom>
                        <a:solidFill>
                          <a:srgbClr val="FFFFFF"/>
                        </a:solidFill>
                        <a:ln w="9525">
                          <a:solidFill>
                            <a:srgbClr val="000000"/>
                          </a:solidFill>
                          <a:miter lim="800000"/>
                          <a:headEnd/>
                          <a:tailEnd/>
                        </a:ln>
                      </wps:spPr>
                      <wps:txbx>
                        <w:txbxContent>
                          <w:p w:rsidR="00207A95" w:rsidRDefault="00207A95" w:rsidP="00581CAE">
                            <w:r>
                              <w:t>I will write:</w:t>
                            </w:r>
                          </w:p>
                          <w:p w:rsidR="00207A95" w:rsidRDefault="00207A95" w:rsidP="00581CAE">
                            <w:r>
                              <w:t xml:space="preserve"> </w:t>
                            </w:r>
                            <w:r w:rsidR="00707E39">
                              <w:drawing>
                                <wp:inline distT="0" distB="0" distL="0" distR="0">
                                  <wp:extent cx="546100" cy="406400"/>
                                  <wp:effectExtent l="0" t="0" r="1270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6100" cy="406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31" style="position:absolute;margin-left:324pt;margin-top:6.4pt;width:162pt;height:99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">
                <v:textbox>
                  <w:txbxContent>
                    <w:p w:rsidR="00207A95" w:rsidRDefault="00207A95" w:rsidP="00581CAE">
                      <w:r>
                        <w:t>I will write:</w:t>
                      </w:r>
                    </w:p>
                    <w:p w:rsidR="00207A95" w:rsidRDefault="00207A95" w:rsidP="00581CAE">
                      <w:r>
                        <w:t xml:space="preserve"> </w:t>
                      </w:r>
                      <w:r w:rsidR="00707E39">
                        <w:drawing>
                          <wp:inline distT="0" distB="0" distL="0" distR="0">
                            <wp:extent cx="546100" cy="406400"/>
                            <wp:effectExtent l="0" t="0" r="1270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6100" cy="406400"/>
                                    </a:xfrm>
                                    <a:prstGeom prst="rect">
                                      <a:avLst/>
                                    </a:prstGeom>
                                    <a:noFill/>
                                    <a:ln>
                                      <a:noFill/>
                                    </a:ln>
                                  </pic:spPr>
                                </pic:pic>
                              </a:graphicData>
                            </a:graphic>
                          </wp:inline>
                        </w:drawing>
                      </w:r>
                    </w:p>
                  </w:txbxContent>
                </v:textbox>
              </v:rect>
            </w:pict>
          </mc:Fallback>
        </mc:AlternateContent>
      </w:r>
      <w:r>
        <w:rPr>
          <w:sz w:val="20"/>
        </w:rPr>
        <mc:AlternateContent>
          <mc:Choice Requires="wps">
            <w:drawing>
              <wp:anchor distT="0" distB="0" distL="114300" distR="114300" simplePos="0" relativeHeight="251654656" behindDoc="0" locked="0" layoutInCell="1" allowOverlap="1">
                <wp:simplePos x="0" y="0"/>
                <wp:positionH relativeFrom="column">
                  <wp:posOffset>1714500</wp:posOffset>
                </wp:positionH>
                <wp:positionV relativeFrom="paragraph">
                  <wp:posOffset>81280</wp:posOffset>
                </wp:positionV>
                <wp:extent cx="2057400" cy="1257300"/>
                <wp:effectExtent l="0" t="5080" r="12700" b="7620"/>
                <wp:wrapNone/>
                <wp:docPr id="1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1257300"/>
                        </a:xfrm>
                        <a:prstGeom prst="rect">
                          <a:avLst/>
                        </a:prstGeom>
                        <a:solidFill>
                          <a:srgbClr val="FFFFFF"/>
                        </a:solidFill>
                        <a:ln w="9525">
                          <a:solidFill>
                            <a:srgbClr val="000000"/>
                          </a:solidFill>
                          <a:miter lim="800000"/>
                          <a:headEnd/>
                          <a:tailEnd/>
                        </a:ln>
                      </wps:spPr>
                      <wps:txbx>
                        <w:txbxContent>
                          <w:p w:rsidR="00207A95" w:rsidRDefault="00207A95" w:rsidP="00581CAE">
                            <w:r>
                              <w:t>I will look at and listen to:</w:t>
                            </w:r>
                          </w:p>
                          <w:p w:rsidR="00207A95" w:rsidRDefault="00707E39" w:rsidP="00581CAE">
                            <w:r>
                              <w:drawing>
                                <wp:inline distT="0" distB="0" distL="0" distR="0">
                                  <wp:extent cx="647700" cy="368300"/>
                                  <wp:effectExtent l="0" t="0" r="12700" b="12700"/>
                                  <wp:docPr id="11" name="Picture 11" descr="EN0034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N00349_"/>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3683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32" style="position:absolute;margin-left:135pt;margin-top:6.4pt;width:162pt;height:99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">
                <v:textbox>
                  <w:txbxContent>
                    <w:p w:rsidR="00207A95" w:rsidRDefault="00207A95" w:rsidP="00581CAE">
                      <w:r>
                        <w:t>I will look at and listen to:</w:t>
                      </w:r>
                    </w:p>
                    <w:p w:rsidR="00207A95" w:rsidRDefault="00707E39" w:rsidP="00581CAE">
                      <w:r>
                        <w:drawing>
                          <wp:inline distT="0" distB="0" distL="0" distR="0">
                            <wp:extent cx="647700" cy="368300"/>
                            <wp:effectExtent l="0" t="0" r="12700" b="12700"/>
                            <wp:docPr id="11" name="Picture 11" descr="EN0034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N00349_"/>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368300"/>
                                    </a:xfrm>
                                    <a:prstGeom prst="rect">
                                      <a:avLst/>
                                    </a:prstGeom>
                                    <a:noFill/>
                                    <a:ln>
                                      <a:noFill/>
                                    </a:ln>
                                  </pic:spPr>
                                </pic:pic>
                              </a:graphicData>
                            </a:graphic>
                          </wp:inline>
                        </w:drawing>
                      </w:r>
                    </w:p>
                  </w:txbxContent>
                </v:textbox>
              </v:rect>
            </w:pict>
          </mc:Fallback>
        </mc:AlternateContent>
      </w:r>
      <w:r>
        <w:rPr>
          <w:sz w:val="20"/>
        </w:rPr>
        <mc:AlternateContent>
          <mc:Choice Requires="wps">
            <w:drawing>
              <wp:anchor distT="0" distB="0" distL="114300" distR="114300" simplePos="0" relativeHeight="251653632" behindDoc="0" locked="0" layoutInCell="1" allowOverlap="1">
                <wp:simplePos x="0" y="0"/>
                <wp:positionH relativeFrom="column">
                  <wp:posOffset>-685800</wp:posOffset>
                </wp:positionH>
                <wp:positionV relativeFrom="paragraph">
                  <wp:posOffset>81280</wp:posOffset>
                </wp:positionV>
                <wp:extent cx="2057400" cy="1257300"/>
                <wp:effectExtent l="0" t="5080" r="12700" b="7620"/>
                <wp:wrapNone/>
                <wp:docPr id="1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1257300"/>
                        </a:xfrm>
                        <a:prstGeom prst="rect">
                          <a:avLst/>
                        </a:prstGeom>
                        <a:solidFill>
                          <a:srgbClr val="FFFFFF"/>
                        </a:solidFill>
                        <a:ln w="9525">
                          <a:solidFill>
                            <a:srgbClr val="000000"/>
                          </a:solidFill>
                          <a:miter lim="800000"/>
                          <a:headEnd/>
                          <a:tailEnd/>
                        </a:ln>
                      </wps:spPr>
                      <wps:txbx>
                        <w:txbxContent>
                          <w:p w:rsidR="00207A95" w:rsidRDefault="00207A95" w:rsidP="00581CAE">
                            <w:r>
                              <w:t>I will read:</w:t>
                            </w:r>
                          </w:p>
                          <w:p w:rsidR="00207A95" w:rsidRDefault="00707E39" w:rsidP="00581CAE">
                            <w:r>
                              <w:drawing>
                                <wp:inline distT="0" distB="0" distL="0" distR="0">
                                  <wp:extent cx="482600" cy="419100"/>
                                  <wp:effectExtent l="0" t="0" r="0" b="12700"/>
                                  <wp:docPr id="12" name="Picture 12" descr="BS0055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S00554_"/>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2600" cy="4191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33" style="position:absolute;margin-left:-53.95pt;margin-top:6.4pt;width:162pt;height:99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">
                <v:textbox>
                  <w:txbxContent>
                    <w:p w:rsidR="00207A95" w:rsidRDefault="00207A95" w:rsidP="00581CAE">
                      <w:r>
                        <w:t>I will read:</w:t>
                      </w:r>
                    </w:p>
                    <w:p w:rsidR="00207A95" w:rsidRDefault="00707E39" w:rsidP="00581CAE">
                      <w:r>
                        <w:drawing>
                          <wp:inline distT="0" distB="0" distL="0" distR="0">
                            <wp:extent cx="482600" cy="419100"/>
                            <wp:effectExtent l="0" t="0" r="0" b="12700"/>
                            <wp:docPr id="12" name="Picture 12" descr="BS0055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S00554_"/>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2600" cy="419100"/>
                                    </a:xfrm>
                                    <a:prstGeom prst="rect">
                                      <a:avLst/>
                                    </a:prstGeom>
                                    <a:noFill/>
                                    <a:ln>
                                      <a:noFill/>
                                    </a:ln>
                                  </pic:spPr>
                                </pic:pic>
                              </a:graphicData>
                            </a:graphic>
                          </wp:inline>
                        </w:drawing>
                      </w:r>
                    </w:p>
                  </w:txbxContent>
                </v:textbox>
              </v:rect>
            </w:pict>
          </mc:Fallback>
        </mc:AlternateContent>
      </w:r>
    </w:p>
    <w:p w:rsidR="00581CAE" w:rsidRDefault="00581CAE" w:rsidP="00581CAE">
      <w:pPr>
        <w:pStyle w:val="Heading1"/>
        <w:spacing w:line="360" w:lineRule="auto"/>
        <w:jc w:val="center"/>
      </w:pPr>
      <w:r>
        <w:rPr>
          <w:sz w:val="22"/>
          <w:szCs w:val="22"/>
        </w:rPr>
        <w:br w:type="page"/>
      </w:r>
      <w:r>
        <w:lastRenderedPageBreak/>
        <w:t>Learning Contract</w:t>
      </w:r>
    </w:p>
    <w:p w:rsidR="00581CAE" w:rsidRDefault="00581CAE" w:rsidP="00581CAE">
      <w:pPr>
        <w:spacing w:line="360" w:lineRule="auto"/>
      </w:pPr>
      <w:r>
        <w:t>To demonstrate what I have learned about _____________________________ I want to:</w:t>
      </w:r>
    </w:p>
    <w:p w:rsidR="00581CAE" w:rsidRDefault="00581CAE" w:rsidP="00581CAE">
      <w:pPr>
        <w:spacing w:line="360" w:lineRule="auto"/>
      </w:pPr>
      <w:r>
        <w:t>__ write a report</w:t>
      </w:r>
      <w:r>
        <w:tab/>
      </w:r>
      <w:r>
        <w:tab/>
      </w:r>
      <w:r>
        <w:tab/>
      </w:r>
      <w:r>
        <w:tab/>
      </w:r>
      <w:r>
        <w:tab/>
        <w:t xml:space="preserve">__ make a movie </w:t>
      </w:r>
    </w:p>
    <w:p w:rsidR="00581CAE" w:rsidRDefault="00581CAE" w:rsidP="00581CAE">
      <w:pPr>
        <w:spacing w:line="360" w:lineRule="auto"/>
      </w:pPr>
      <w:r>
        <w:t>__ put on a demonstration</w:t>
      </w:r>
      <w:r>
        <w:tab/>
      </w:r>
      <w:r>
        <w:tab/>
      </w:r>
      <w:r>
        <w:tab/>
      </w:r>
      <w:r>
        <w:tab/>
        <w:t>__ create a graphic organizer or diagram</w:t>
      </w:r>
    </w:p>
    <w:p w:rsidR="00581CAE" w:rsidRDefault="00581CAE" w:rsidP="00581CAE">
      <w:pPr>
        <w:spacing w:line="360" w:lineRule="auto"/>
      </w:pPr>
      <w:r>
        <w:t>__ set up an experiment</w:t>
      </w:r>
      <w:r>
        <w:tab/>
      </w:r>
      <w:r>
        <w:tab/>
      </w:r>
      <w:r>
        <w:tab/>
      </w:r>
      <w:r>
        <w:tab/>
        <w:t>__ other ___________________________</w:t>
      </w:r>
    </w:p>
    <w:p w:rsidR="00581CAE" w:rsidRDefault="00581CAE" w:rsidP="00581CAE">
      <w:pPr>
        <w:spacing w:line="360" w:lineRule="auto"/>
      </w:pPr>
      <w:r>
        <w:t>__ develop a computer presentation</w:t>
      </w:r>
      <w:r>
        <w:tab/>
      </w:r>
      <w:r>
        <w:tab/>
      </w:r>
      <w:r>
        <w:tab/>
        <w:t xml:space="preserve">      ______________________________</w:t>
      </w:r>
      <w:r>
        <w:tab/>
      </w:r>
    </w:p>
    <w:p w:rsidR="00581CAE" w:rsidRDefault="00581CAE" w:rsidP="00581CAE">
      <w:pPr>
        <w:spacing w:line="360" w:lineRule="auto"/>
      </w:pPr>
      <w:r>
        <w:t>__ build a model</w:t>
      </w:r>
      <w:r>
        <w:tab/>
      </w:r>
      <w:r>
        <w:tab/>
      </w:r>
      <w:r>
        <w:tab/>
      </w:r>
      <w:r>
        <w:tab/>
      </w:r>
      <w:r>
        <w:tab/>
      </w:r>
    </w:p>
    <w:p w:rsidR="00581CAE" w:rsidRDefault="00581CAE" w:rsidP="00581CAE">
      <w:pPr>
        <w:spacing w:line="360" w:lineRule="auto"/>
      </w:pPr>
      <w:r>
        <w:t>__ design a mural</w:t>
      </w:r>
    </w:p>
    <w:p w:rsidR="00581CAE" w:rsidRDefault="00581CAE" w:rsidP="00581CAE">
      <w:pPr>
        <w:spacing w:line="360" w:lineRule="auto"/>
      </w:pPr>
      <w:r>
        <w:t>__ write a song</w:t>
      </w:r>
    </w:p>
    <w:p w:rsidR="00581CAE" w:rsidRDefault="00581CAE" w:rsidP="00581CAE">
      <w:pPr>
        <w:spacing w:line="360" w:lineRule="auto"/>
      </w:pPr>
    </w:p>
    <w:p w:rsidR="00581CAE" w:rsidRDefault="00581CAE" w:rsidP="00581CAE">
      <w:pPr>
        <w:spacing w:line="360" w:lineRule="auto"/>
      </w:pPr>
      <w:r>
        <w:t>This will be a good way to demonstrate understanding of this concept because___________________________________________________________________________________________</w:t>
      </w:r>
    </w:p>
    <w:p w:rsidR="00581CAE" w:rsidRDefault="00581CAE" w:rsidP="00581CAE">
      <w:pPr>
        <w:spacing w:line="360" w:lineRule="auto"/>
      </w:pPr>
    </w:p>
    <w:p w:rsidR="00581CAE" w:rsidRDefault="00581CAE" w:rsidP="00581CAE">
      <w:pPr>
        <w:spacing w:line="360" w:lineRule="auto"/>
      </w:pPr>
      <w:r>
        <w:t>To do this project, I will need help with</w:t>
      </w:r>
    </w:p>
    <w:p w:rsidR="00581CAE" w:rsidRDefault="00581CAE" w:rsidP="00581CAE">
      <w:pPr>
        <w:spacing w:line="360" w:lineRule="auto"/>
      </w:pPr>
      <w:r>
        <w:t>______________________________________________________________________________</w:t>
      </w:r>
    </w:p>
    <w:p w:rsidR="00581CAE" w:rsidRDefault="00581CAE" w:rsidP="00581CAE">
      <w:pPr>
        <w:spacing w:line="360" w:lineRule="auto"/>
      </w:pPr>
      <w:r>
        <w:t>______________________________________________________________________________</w:t>
      </w:r>
    </w:p>
    <w:p w:rsidR="00581CAE" w:rsidRDefault="00581CAE" w:rsidP="00581CAE">
      <w:pPr>
        <w:spacing w:line="360" w:lineRule="auto"/>
      </w:pPr>
    </w:p>
    <w:p w:rsidR="00581CAE" w:rsidRDefault="00581CAE" w:rsidP="00581CAE">
      <w:pPr>
        <w:spacing w:line="360" w:lineRule="auto"/>
      </w:pPr>
      <w:r>
        <w:t>Action Plan___________________________________________________________________</w:t>
      </w:r>
    </w:p>
    <w:p w:rsidR="00581CAE" w:rsidRDefault="00581CAE" w:rsidP="00581CAE">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w:t>
      </w:r>
    </w:p>
    <w:p w:rsidR="00581CAE" w:rsidRDefault="00581CAE" w:rsidP="00581CAE">
      <w:pPr>
        <w:spacing w:line="360" w:lineRule="auto"/>
      </w:pPr>
    </w:p>
    <w:p w:rsidR="00581CAE" w:rsidRDefault="00581CAE" w:rsidP="00581CAE">
      <w:pPr>
        <w:spacing w:line="360" w:lineRule="auto"/>
      </w:pPr>
      <w:r>
        <w:lastRenderedPageBreak/>
        <w:t>The criteria/rubric which will be used to assess my final product is __________________________________________________________________________________________________________________________________________________________________________________</w:t>
      </w:r>
    </w:p>
    <w:p w:rsidR="00581CAE" w:rsidRDefault="00581CAE" w:rsidP="00581CAE">
      <w:pPr>
        <w:spacing w:line="360" w:lineRule="auto"/>
      </w:pPr>
    </w:p>
    <w:p w:rsidR="00581CAE" w:rsidRDefault="00581CAE" w:rsidP="00581CAE">
      <w:pPr>
        <w:spacing w:line="360" w:lineRule="auto"/>
      </w:pPr>
      <w:r>
        <w:t>My project will be completed by this date ______________________________</w:t>
      </w:r>
    </w:p>
    <w:p w:rsidR="00581CAE" w:rsidRDefault="00581CAE" w:rsidP="00581CAE">
      <w:pPr>
        <w:spacing w:line="360" w:lineRule="auto"/>
      </w:pPr>
    </w:p>
    <w:p w:rsidR="00581CAE" w:rsidRDefault="00581CAE" w:rsidP="00581CAE">
      <w:pPr>
        <w:spacing w:line="360" w:lineRule="auto"/>
      </w:pPr>
      <w:r>
        <w:t>Student signature: ______________________________________  Date ___/___/___</w:t>
      </w:r>
    </w:p>
    <w:p w:rsidR="00581CAE" w:rsidRDefault="00581CAE" w:rsidP="00581CAE">
      <w:pPr>
        <w:spacing w:line="360" w:lineRule="auto"/>
      </w:pPr>
      <w:r>
        <w:t>Teacher signature: ______________________________________ Date ___/___/___</w:t>
      </w:r>
    </w:p>
    <w:p w:rsidR="00581CAE" w:rsidRPr="000F518F" w:rsidRDefault="00581CAE" w:rsidP="000F518F">
      <w:pPr>
        <w:jc w:val="center"/>
        <w:rPr>
          <w:i/>
          <w:sz w:val="36"/>
          <w:szCs w:val="36"/>
        </w:rPr>
      </w:pPr>
      <w:r>
        <w:br w:type="page"/>
      </w:r>
      <w:r w:rsidR="000F518F" w:rsidRPr="000F518F">
        <w:rPr>
          <w:i/>
          <w:sz w:val="36"/>
          <w:szCs w:val="36"/>
        </w:rPr>
        <w:lastRenderedPageBreak/>
        <w:t>Differentiation Strategies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4"/>
        <w:gridCol w:w="1650"/>
        <w:gridCol w:w="3066"/>
        <w:gridCol w:w="2416"/>
      </w:tblGrid>
      <w:tr w:rsidR="00581CAE" w:rsidTr="00962932">
        <w:tblPrEx>
          <w:tblCellMar>
            <w:top w:w="0" w:type="dxa"/>
            <w:bottom w:w="0" w:type="dxa"/>
          </w:tblCellMar>
        </w:tblPrEx>
        <w:trPr>
          <w:tblHeader/>
        </w:trPr>
        <w:tc>
          <w:tcPr>
            <w:tcW w:w="1728" w:type="dxa"/>
          </w:tcPr>
          <w:p w:rsidR="00581CAE" w:rsidRDefault="00581CAE" w:rsidP="00962932">
            <w:pPr>
              <w:pStyle w:val="Heading1"/>
              <w:rPr>
                <w:sz w:val="22"/>
              </w:rPr>
            </w:pPr>
            <w:r>
              <w:rPr>
                <w:sz w:val="22"/>
              </w:rPr>
              <w:t>Differentiation Strategy</w:t>
            </w:r>
          </w:p>
        </w:tc>
        <w:tc>
          <w:tcPr>
            <w:tcW w:w="1800" w:type="dxa"/>
          </w:tcPr>
          <w:p w:rsidR="00581CAE" w:rsidRDefault="00581CAE" w:rsidP="00962932">
            <w:pPr>
              <w:pStyle w:val="Heading1"/>
              <w:rPr>
                <w:sz w:val="22"/>
              </w:rPr>
            </w:pPr>
            <w:r>
              <w:rPr>
                <w:sz w:val="22"/>
              </w:rPr>
              <w:t>Primary Use</w:t>
            </w:r>
          </w:p>
        </w:tc>
        <w:tc>
          <w:tcPr>
            <w:tcW w:w="3409" w:type="dxa"/>
          </w:tcPr>
          <w:p w:rsidR="00581CAE" w:rsidRDefault="00581CAE" w:rsidP="00962932">
            <w:pPr>
              <w:pStyle w:val="Heading1"/>
              <w:rPr>
                <w:sz w:val="22"/>
              </w:rPr>
            </w:pPr>
            <w:r>
              <w:rPr>
                <w:sz w:val="22"/>
              </w:rPr>
              <w:t>Description of Strategy</w:t>
            </w:r>
          </w:p>
        </w:tc>
        <w:tc>
          <w:tcPr>
            <w:tcW w:w="2639" w:type="dxa"/>
          </w:tcPr>
          <w:p w:rsidR="00581CAE" w:rsidRDefault="00581CAE" w:rsidP="00962932">
            <w:pPr>
              <w:pStyle w:val="Heading1"/>
              <w:rPr>
                <w:sz w:val="22"/>
              </w:rPr>
            </w:pPr>
            <w:r>
              <w:rPr>
                <w:sz w:val="22"/>
              </w:rPr>
              <w:t>Things to Consider</w:t>
            </w:r>
          </w:p>
        </w:tc>
      </w:tr>
      <w:tr w:rsidR="00581CAE" w:rsidTr="00962932">
        <w:tblPrEx>
          <w:tblCellMar>
            <w:top w:w="0" w:type="dxa"/>
            <w:bottom w:w="0" w:type="dxa"/>
          </w:tblCellMar>
        </w:tblPrEx>
        <w:tc>
          <w:tcPr>
            <w:tcW w:w="1728" w:type="dxa"/>
          </w:tcPr>
          <w:p w:rsidR="00581CAE" w:rsidRDefault="00581CAE" w:rsidP="00962932">
            <w:pPr>
              <w:rPr>
                <w:sz w:val="22"/>
              </w:rPr>
            </w:pPr>
            <w:r>
              <w:rPr>
                <w:sz w:val="22"/>
              </w:rPr>
              <w:t>Tiered Assignments and Products</w:t>
            </w:r>
          </w:p>
        </w:tc>
        <w:tc>
          <w:tcPr>
            <w:tcW w:w="1800" w:type="dxa"/>
          </w:tcPr>
          <w:p w:rsidR="00581CAE" w:rsidRDefault="00581CAE" w:rsidP="00962932">
            <w:pPr>
              <w:rPr>
                <w:sz w:val="22"/>
              </w:rPr>
            </w:pPr>
            <w:r>
              <w:rPr>
                <w:sz w:val="22"/>
              </w:rPr>
              <w:t>Readiness</w:t>
            </w:r>
          </w:p>
        </w:tc>
        <w:tc>
          <w:tcPr>
            <w:tcW w:w="3409" w:type="dxa"/>
          </w:tcPr>
          <w:p w:rsidR="00581CAE" w:rsidRDefault="00581CAE" w:rsidP="00962932">
            <w:pPr>
              <w:pStyle w:val="BodyText"/>
              <w:rPr>
                <w:rFonts w:ascii="Times New Roman" w:hAnsi="Times New Roman" w:cs="Times New Roman"/>
              </w:rPr>
            </w:pPr>
            <w:r>
              <w:rPr>
                <w:rFonts w:ascii="Times New Roman" w:hAnsi="Times New Roman" w:cs="Times New Roman"/>
              </w:rPr>
              <w:t>Assignments and products are designed to instruct and assess students on essential skills that are provided at different levels of complexity, abstractness, and open-endedness.  The curricular content and objective(s) are the same, but the process and/or product are varied according to the student’s level of readiness.</w:t>
            </w:r>
          </w:p>
          <w:p w:rsidR="00581CAE" w:rsidRDefault="00581CAE" w:rsidP="00962932">
            <w:pPr>
              <w:rPr>
                <w:sz w:val="22"/>
              </w:rPr>
            </w:pPr>
          </w:p>
          <w:p w:rsidR="00581CAE" w:rsidRDefault="00581CAE" w:rsidP="00962932">
            <w:pPr>
              <w:rPr>
                <w:sz w:val="22"/>
              </w:rPr>
            </w:pPr>
            <w:r>
              <w:rPr>
                <w:sz w:val="22"/>
              </w:rPr>
              <w:t>For example, students with moderate understanding about a topic are asked to write an article.  Students with a more advanced understanding are asked to prepare a debate.</w:t>
            </w:r>
          </w:p>
        </w:tc>
        <w:tc>
          <w:tcPr>
            <w:tcW w:w="2639" w:type="dxa"/>
          </w:tcPr>
          <w:p w:rsidR="00581CAE" w:rsidRDefault="00581CAE" w:rsidP="00581CAE">
            <w:pPr>
              <w:numPr>
                <w:ilvl w:val="0"/>
                <w:numId w:val="5"/>
              </w:numPr>
              <w:rPr>
                <w:sz w:val="22"/>
              </w:rPr>
            </w:pPr>
            <w:r>
              <w:rPr>
                <w:sz w:val="22"/>
              </w:rPr>
              <w:t>Focus task on a key  concept</w:t>
            </w:r>
          </w:p>
          <w:p w:rsidR="00581CAE" w:rsidRDefault="00581CAE" w:rsidP="00581CAE">
            <w:pPr>
              <w:numPr>
                <w:ilvl w:val="0"/>
                <w:numId w:val="6"/>
              </w:numPr>
              <w:rPr>
                <w:sz w:val="22"/>
              </w:rPr>
            </w:pPr>
            <w:r>
              <w:rPr>
                <w:sz w:val="22"/>
              </w:rPr>
              <w:t xml:space="preserve">Use a variety of resource materials at different levels of complexity and associated with different learning modalities </w:t>
            </w:r>
          </w:p>
          <w:p w:rsidR="00581CAE" w:rsidRDefault="00581CAE" w:rsidP="00581CAE">
            <w:pPr>
              <w:numPr>
                <w:ilvl w:val="0"/>
                <w:numId w:val="6"/>
              </w:numPr>
              <w:rPr>
                <w:sz w:val="22"/>
              </w:rPr>
            </w:pPr>
            <w:r>
              <w:rPr>
                <w:sz w:val="22"/>
              </w:rPr>
              <w:t>Adjust task by complexity, abstractness, number of steps, concreteness, and independence to ensure challenge and not frustration</w:t>
            </w:r>
          </w:p>
        </w:tc>
      </w:tr>
      <w:tr w:rsidR="00581CAE" w:rsidTr="00962932">
        <w:tblPrEx>
          <w:tblCellMar>
            <w:top w:w="0" w:type="dxa"/>
            <w:bottom w:w="0" w:type="dxa"/>
          </w:tblCellMar>
        </w:tblPrEx>
        <w:tc>
          <w:tcPr>
            <w:tcW w:w="1728" w:type="dxa"/>
          </w:tcPr>
          <w:p w:rsidR="00581CAE" w:rsidRDefault="00581CAE" w:rsidP="00962932">
            <w:pPr>
              <w:rPr>
                <w:sz w:val="22"/>
              </w:rPr>
            </w:pPr>
            <w:r>
              <w:rPr>
                <w:sz w:val="22"/>
              </w:rPr>
              <w:t>Compacting</w:t>
            </w:r>
          </w:p>
        </w:tc>
        <w:tc>
          <w:tcPr>
            <w:tcW w:w="1800" w:type="dxa"/>
          </w:tcPr>
          <w:p w:rsidR="00581CAE" w:rsidRDefault="00581CAE" w:rsidP="00962932">
            <w:pPr>
              <w:rPr>
                <w:sz w:val="22"/>
              </w:rPr>
            </w:pPr>
            <w:r>
              <w:rPr>
                <w:sz w:val="22"/>
              </w:rPr>
              <w:t>Readiness</w:t>
            </w:r>
          </w:p>
        </w:tc>
        <w:tc>
          <w:tcPr>
            <w:tcW w:w="3409" w:type="dxa"/>
          </w:tcPr>
          <w:p w:rsidR="00581CAE" w:rsidRDefault="00581CAE" w:rsidP="00962932">
            <w:pPr>
              <w:rPr>
                <w:sz w:val="22"/>
              </w:rPr>
            </w:pPr>
            <w:r>
              <w:rPr>
                <w:sz w:val="22"/>
              </w:rPr>
              <w:t>Compacting is the process of eliminating teaching or student practice due to previous mastery of learning objectives.  Compacting involves a three step process:</w:t>
            </w:r>
          </w:p>
          <w:p w:rsidR="00581CAE" w:rsidRDefault="00581CAE" w:rsidP="00581CAE">
            <w:pPr>
              <w:numPr>
                <w:ilvl w:val="0"/>
                <w:numId w:val="4"/>
              </w:numPr>
              <w:rPr>
                <w:sz w:val="22"/>
              </w:rPr>
            </w:pPr>
            <w:r>
              <w:rPr>
                <w:sz w:val="22"/>
              </w:rPr>
              <w:t>assess the student to determine his/her level of knowledge on the material to be studied and determine what he/she still needs to master</w:t>
            </w:r>
          </w:p>
          <w:p w:rsidR="00581CAE" w:rsidRDefault="00581CAE" w:rsidP="00581CAE">
            <w:pPr>
              <w:numPr>
                <w:ilvl w:val="0"/>
                <w:numId w:val="4"/>
              </w:numPr>
              <w:rPr>
                <w:sz w:val="22"/>
              </w:rPr>
            </w:pPr>
            <w:r>
              <w:rPr>
                <w:sz w:val="22"/>
              </w:rPr>
              <w:t>create plans for what the student needs to know, and excuse the student from studying what he/she already knows</w:t>
            </w:r>
          </w:p>
          <w:p w:rsidR="00581CAE" w:rsidRDefault="00581CAE" w:rsidP="00581CAE">
            <w:pPr>
              <w:numPr>
                <w:ilvl w:val="0"/>
                <w:numId w:val="4"/>
              </w:numPr>
              <w:rPr>
                <w:sz w:val="22"/>
              </w:rPr>
            </w:pPr>
            <w:r>
              <w:rPr>
                <w:sz w:val="22"/>
              </w:rPr>
              <w:t>create plans for freed-up time to be spent in enriched or accelerated study</w:t>
            </w:r>
          </w:p>
          <w:p w:rsidR="00581CAE" w:rsidRDefault="00581CAE" w:rsidP="00962932">
            <w:pPr>
              <w:rPr>
                <w:sz w:val="22"/>
              </w:rPr>
            </w:pPr>
          </w:p>
          <w:p w:rsidR="00581CAE" w:rsidRDefault="00581CAE" w:rsidP="00962932">
            <w:pPr>
              <w:rPr>
                <w:sz w:val="22"/>
              </w:rPr>
            </w:pPr>
            <w:r>
              <w:rPr>
                <w:sz w:val="22"/>
              </w:rPr>
              <w:t xml:space="preserve">For example, a third grade class is learning to identify the parts of fractions.  Diagnostics indicated that two students already know the parts of </w:t>
            </w:r>
            <w:r>
              <w:rPr>
                <w:sz w:val="22"/>
              </w:rPr>
              <w:lastRenderedPageBreak/>
              <w:t>fractions.  These students are excused from completing the identifying activities, and are taught to add and subtract fractions.</w:t>
            </w:r>
          </w:p>
        </w:tc>
        <w:tc>
          <w:tcPr>
            <w:tcW w:w="2639" w:type="dxa"/>
          </w:tcPr>
          <w:p w:rsidR="00581CAE" w:rsidRDefault="00581CAE" w:rsidP="00581CAE">
            <w:pPr>
              <w:numPr>
                <w:ilvl w:val="0"/>
                <w:numId w:val="7"/>
              </w:numPr>
              <w:rPr>
                <w:sz w:val="22"/>
              </w:rPr>
            </w:pPr>
            <w:r>
              <w:rPr>
                <w:sz w:val="22"/>
              </w:rPr>
              <w:lastRenderedPageBreak/>
              <w:t>Thoroughly pre-assess the learner’s knowledge and document findings</w:t>
            </w:r>
          </w:p>
          <w:p w:rsidR="00581CAE" w:rsidRDefault="00581CAE" w:rsidP="00581CAE">
            <w:pPr>
              <w:numPr>
                <w:ilvl w:val="0"/>
                <w:numId w:val="7"/>
              </w:numPr>
              <w:rPr>
                <w:sz w:val="22"/>
              </w:rPr>
            </w:pPr>
            <w:r>
              <w:rPr>
                <w:sz w:val="22"/>
              </w:rPr>
              <w:t>Explain the process and its benefits to the student</w:t>
            </w:r>
          </w:p>
          <w:p w:rsidR="00581CAE" w:rsidRDefault="00581CAE" w:rsidP="00581CAE">
            <w:pPr>
              <w:numPr>
                <w:ilvl w:val="0"/>
                <w:numId w:val="7"/>
              </w:numPr>
              <w:rPr>
                <w:sz w:val="22"/>
              </w:rPr>
            </w:pPr>
            <w:r>
              <w:rPr>
                <w:sz w:val="22"/>
              </w:rPr>
              <w:t>Create written plans and timelines for study</w:t>
            </w:r>
          </w:p>
          <w:p w:rsidR="00581CAE" w:rsidRDefault="00581CAE" w:rsidP="00581CAE">
            <w:pPr>
              <w:numPr>
                <w:ilvl w:val="0"/>
                <w:numId w:val="7"/>
              </w:numPr>
              <w:rPr>
                <w:sz w:val="22"/>
              </w:rPr>
            </w:pPr>
            <w:r>
              <w:rPr>
                <w:sz w:val="22"/>
              </w:rPr>
              <w:t>Allow student choice in enrichment or accelerated study</w:t>
            </w:r>
          </w:p>
        </w:tc>
      </w:tr>
    </w:tbl>
    <w:p w:rsidR="00581CAE" w:rsidRDefault="00581CAE" w:rsidP="00581CAE">
      <w:pPr>
        <w:rPr>
          <w:sz w:val="22"/>
        </w:rPr>
      </w:pPr>
    </w:p>
    <w:p w:rsidR="00581CAE" w:rsidRDefault="00581CAE" w:rsidP="00581CAE">
      <w:pPr>
        <w:rPr>
          <w:sz w:val="22"/>
        </w:rPr>
      </w:pPr>
    </w:p>
    <w:p w:rsidR="00581CAE" w:rsidRDefault="00581CAE" w:rsidP="00581CAE">
      <w:pPr>
        <w:rPr>
          <w:sz w:val="22"/>
        </w:rPr>
      </w:pPr>
    </w:p>
    <w:p w:rsidR="00581CAE" w:rsidRDefault="00581CAE" w:rsidP="00581CAE">
      <w:pPr>
        <w:rPr>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5"/>
        <w:gridCol w:w="1660"/>
        <w:gridCol w:w="3044"/>
        <w:gridCol w:w="2427"/>
      </w:tblGrid>
      <w:tr w:rsidR="00581CAE" w:rsidTr="00962932">
        <w:tblPrEx>
          <w:tblCellMar>
            <w:top w:w="0" w:type="dxa"/>
            <w:bottom w:w="0" w:type="dxa"/>
          </w:tblCellMar>
        </w:tblPrEx>
        <w:trPr>
          <w:tblHeader/>
        </w:trPr>
        <w:tc>
          <w:tcPr>
            <w:tcW w:w="1728" w:type="dxa"/>
          </w:tcPr>
          <w:p w:rsidR="00581CAE" w:rsidRDefault="00581CAE" w:rsidP="00962932">
            <w:pPr>
              <w:pStyle w:val="Heading1"/>
              <w:rPr>
                <w:sz w:val="22"/>
              </w:rPr>
            </w:pPr>
            <w:r>
              <w:rPr>
                <w:sz w:val="22"/>
              </w:rPr>
              <w:t>Differentiation Strategy</w:t>
            </w:r>
          </w:p>
        </w:tc>
        <w:tc>
          <w:tcPr>
            <w:tcW w:w="1800" w:type="dxa"/>
          </w:tcPr>
          <w:p w:rsidR="00581CAE" w:rsidRDefault="00581CAE" w:rsidP="00962932">
            <w:pPr>
              <w:pStyle w:val="Heading1"/>
              <w:rPr>
                <w:sz w:val="22"/>
              </w:rPr>
            </w:pPr>
            <w:r>
              <w:rPr>
                <w:sz w:val="22"/>
              </w:rPr>
              <w:t>Primary Use</w:t>
            </w:r>
          </w:p>
        </w:tc>
        <w:tc>
          <w:tcPr>
            <w:tcW w:w="3409" w:type="dxa"/>
          </w:tcPr>
          <w:p w:rsidR="00581CAE" w:rsidRDefault="00581CAE" w:rsidP="00962932">
            <w:pPr>
              <w:pStyle w:val="Heading1"/>
              <w:rPr>
                <w:sz w:val="22"/>
              </w:rPr>
            </w:pPr>
            <w:r>
              <w:rPr>
                <w:sz w:val="22"/>
              </w:rPr>
              <w:t>Description of Strategy</w:t>
            </w:r>
          </w:p>
        </w:tc>
        <w:tc>
          <w:tcPr>
            <w:tcW w:w="2639" w:type="dxa"/>
          </w:tcPr>
          <w:p w:rsidR="00581CAE" w:rsidRDefault="00581CAE" w:rsidP="00962932">
            <w:pPr>
              <w:pStyle w:val="Heading1"/>
              <w:rPr>
                <w:sz w:val="22"/>
              </w:rPr>
            </w:pPr>
            <w:r>
              <w:rPr>
                <w:sz w:val="22"/>
              </w:rPr>
              <w:t>Things to Consider</w:t>
            </w:r>
          </w:p>
        </w:tc>
      </w:tr>
      <w:tr w:rsidR="00581CAE" w:rsidTr="00962932">
        <w:tblPrEx>
          <w:tblCellMar>
            <w:top w:w="0" w:type="dxa"/>
            <w:bottom w:w="0" w:type="dxa"/>
          </w:tblCellMar>
        </w:tblPrEx>
        <w:tc>
          <w:tcPr>
            <w:tcW w:w="1728" w:type="dxa"/>
          </w:tcPr>
          <w:p w:rsidR="00581CAE" w:rsidRDefault="00581CAE" w:rsidP="00962932">
            <w:pPr>
              <w:rPr>
                <w:sz w:val="22"/>
              </w:rPr>
            </w:pPr>
            <w:r>
              <w:rPr>
                <w:sz w:val="22"/>
              </w:rPr>
              <w:t>Independent Study</w:t>
            </w:r>
          </w:p>
        </w:tc>
        <w:tc>
          <w:tcPr>
            <w:tcW w:w="1800" w:type="dxa"/>
          </w:tcPr>
          <w:p w:rsidR="00581CAE" w:rsidRDefault="00581CAE" w:rsidP="00962932">
            <w:pPr>
              <w:rPr>
                <w:sz w:val="22"/>
              </w:rPr>
            </w:pPr>
            <w:r>
              <w:rPr>
                <w:sz w:val="22"/>
              </w:rPr>
              <w:t>Interest</w:t>
            </w:r>
          </w:p>
        </w:tc>
        <w:tc>
          <w:tcPr>
            <w:tcW w:w="3409" w:type="dxa"/>
          </w:tcPr>
          <w:p w:rsidR="00581CAE" w:rsidRDefault="00581CAE" w:rsidP="00962932">
            <w:pPr>
              <w:rPr>
                <w:sz w:val="22"/>
              </w:rPr>
            </w:pPr>
            <w:r>
              <w:rPr>
                <w:sz w:val="22"/>
              </w:rPr>
              <w:t>The student and teacher identify topics of interest to the student.  Together they plan a method of investigating the topic and decide upoon the outcome of the independent study.  The result of the project will be based on the needs of the student and the curricular content.  Guided by the teacher, the student completes his or her own research on the topic and develops a product to share with classmates.</w:t>
            </w:r>
          </w:p>
          <w:p w:rsidR="00581CAE" w:rsidRDefault="00581CAE" w:rsidP="00962932">
            <w:pPr>
              <w:rPr>
                <w:sz w:val="22"/>
              </w:rPr>
            </w:pPr>
          </w:p>
          <w:p w:rsidR="00581CAE" w:rsidRDefault="00581CAE" w:rsidP="00962932">
            <w:pPr>
              <w:rPr>
                <w:sz w:val="22"/>
              </w:rPr>
            </w:pPr>
            <w:r>
              <w:rPr>
                <w:sz w:val="22"/>
              </w:rPr>
              <w:t>For example, in a unit on ocean life, a student indicates that she wants to learn more about sharks.  With the teacher’s guidance she develops research questions, collects information, and presents an oral report to the class about the feeding patterns of great white sharks.</w:t>
            </w:r>
          </w:p>
        </w:tc>
        <w:tc>
          <w:tcPr>
            <w:tcW w:w="2639" w:type="dxa"/>
          </w:tcPr>
          <w:p w:rsidR="00581CAE" w:rsidRDefault="00581CAE" w:rsidP="00581CAE">
            <w:pPr>
              <w:numPr>
                <w:ilvl w:val="0"/>
                <w:numId w:val="8"/>
              </w:numPr>
              <w:rPr>
                <w:sz w:val="22"/>
              </w:rPr>
            </w:pPr>
            <w:r>
              <w:rPr>
                <w:sz w:val="22"/>
              </w:rPr>
              <w:t>Base the project on student interest</w:t>
            </w:r>
          </w:p>
          <w:p w:rsidR="00581CAE" w:rsidRDefault="00581CAE" w:rsidP="00581CAE">
            <w:pPr>
              <w:numPr>
                <w:ilvl w:val="0"/>
                <w:numId w:val="8"/>
              </w:numPr>
              <w:rPr>
                <w:sz w:val="22"/>
              </w:rPr>
            </w:pPr>
            <w:r>
              <w:rPr>
                <w:sz w:val="22"/>
              </w:rPr>
              <w:t>Provide guidance and structure to ensure high standards of investigation and product</w:t>
            </w:r>
          </w:p>
          <w:p w:rsidR="00581CAE" w:rsidRDefault="00581CAE" w:rsidP="00581CAE">
            <w:pPr>
              <w:numPr>
                <w:ilvl w:val="0"/>
                <w:numId w:val="8"/>
              </w:numPr>
              <w:rPr>
                <w:sz w:val="22"/>
              </w:rPr>
            </w:pPr>
            <w:r>
              <w:rPr>
                <w:sz w:val="22"/>
              </w:rPr>
              <w:t>Use timelines to help student stay on track and prevent procrastination</w:t>
            </w:r>
          </w:p>
          <w:p w:rsidR="00581CAE" w:rsidRDefault="00581CAE" w:rsidP="00581CAE">
            <w:pPr>
              <w:numPr>
                <w:ilvl w:val="0"/>
                <w:numId w:val="8"/>
              </w:numPr>
              <w:rPr>
                <w:sz w:val="22"/>
              </w:rPr>
            </w:pPr>
            <w:r>
              <w:rPr>
                <w:sz w:val="22"/>
              </w:rPr>
              <w:t>Use process logs or expert journals to document the process</w:t>
            </w:r>
          </w:p>
          <w:p w:rsidR="00581CAE" w:rsidRDefault="00581CAE" w:rsidP="00581CAE">
            <w:pPr>
              <w:numPr>
                <w:ilvl w:val="0"/>
                <w:numId w:val="8"/>
              </w:numPr>
              <w:rPr>
                <w:sz w:val="22"/>
              </w:rPr>
            </w:pPr>
            <w:r>
              <w:rPr>
                <w:sz w:val="22"/>
              </w:rPr>
              <w:t>Establish clear criteria for success</w:t>
            </w:r>
          </w:p>
        </w:tc>
      </w:tr>
      <w:tr w:rsidR="00581CAE" w:rsidTr="00962932">
        <w:tblPrEx>
          <w:tblCellMar>
            <w:top w:w="0" w:type="dxa"/>
            <w:bottom w:w="0" w:type="dxa"/>
          </w:tblCellMar>
        </w:tblPrEx>
        <w:tc>
          <w:tcPr>
            <w:tcW w:w="1728" w:type="dxa"/>
          </w:tcPr>
          <w:p w:rsidR="00581CAE" w:rsidRDefault="00581CAE" w:rsidP="00962932">
            <w:pPr>
              <w:rPr>
                <w:sz w:val="22"/>
              </w:rPr>
            </w:pPr>
            <w:r>
              <w:rPr>
                <w:sz w:val="22"/>
              </w:rPr>
              <w:t>Interest Centers or Interest Groups</w:t>
            </w:r>
          </w:p>
        </w:tc>
        <w:tc>
          <w:tcPr>
            <w:tcW w:w="1800" w:type="dxa"/>
          </w:tcPr>
          <w:p w:rsidR="00581CAE" w:rsidRDefault="00581CAE" w:rsidP="00962932">
            <w:pPr>
              <w:rPr>
                <w:sz w:val="22"/>
              </w:rPr>
            </w:pPr>
            <w:r>
              <w:rPr>
                <w:sz w:val="22"/>
              </w:rPr>
              <w:t>Interest, Readiness</w:t>
            </w:r>
          </w:p>
        </w:tc>
        <w:tc>
          <w:tcPr>
            <w:tcW w:w="3409" w:type="dxa"/>
          </w:tcPr>
          <w:p w:rsidR="00581CAE" w:rsidRDefault="00581CAE" w:rsidP="00962932">
            <w:pPr>
              <w:rPr>
                <w:sz w:val="22"/>
              </w:rPr>
            </w:pPr>
            <w:r>
              <w:rPr>
                <w:sz w:val="22"/>
              </w:rPr>
              <w:t xml:space="preserve">Interest centers (usually used with younger students) and interest groups (usually used with older learners) are set up so that learning experiences are directed toward a specific learner interest.  They allow students to choose a topic and can be motivating to students.  If they are used as enrichment, they can allow the study of </w:t>
            </w:r>
            <w:r>
              <w:rPr>
                <w:sz w:val="22"/>
              </w:rPr>
              <w:lastRenderedPageBreak/>
              <w:t>topics beyond the general curriculum.  Groups address student readiness when they are differentiated by level of complexity and independence required.</w:t>
            </w:r>
          </w:p>
          <w:p w:rsidR="00581CAE" w:rsidRDefault="00581CAE" w:rsidP="00962932">
            <w:pPr>
              <w:rPr>
                <w:sz w:val="22"/>
              </w:rPr>
            </w:pPr>
          </w:p>
          <w:p w:rsidR="00581CAE" w:rsidRDefault="00581CAE" w:rsidP="00962932">
            <w:pPr>
              <w:rPr>
                <w:sz w:val="22"/>
              </w:rPr>
            </w:pPr>
            <w:r>
              <w:rPr>
                <w:sz w:val="22"/>
              </w:rPr>
              <w:t>For example, in a unit about the Civil War, students can choose to work in groups on one of four topics:  free labor vs. slave labor, a biography of Robert E. Lee, women’s role in Reconstruction, or how trade was impacted.</w:t>
            </w:r>
          </w:p>
        </w:tc>
        <w:tc>
          <w:tcPr>
            <w:tcW w:w="2639" w:type="dxa"/>
          </w:tcPr>
          <w:p w:rsidR="00581CAE" w:rsidRDefault="00581CAE" w:rsidP="00581CAE">
            <w:pPr>
              <w:numPr>
                <w:ilvl w:val="0"/>
                <w:numId w:val="9"/>
              </w:numPr>
              <w:rPr>
                <w:sz w:val="22"/>
              </w:rPr>
            </w:pPr>
            <w:r>
              <w:rPr>
                <w:sz w:val="22"/>
              </w:rPr>
              <w:lastRenderedPageBreak/>
              <w:t>Incorporate student interest</w:t>
            </w:r>
          </w:p>
          <w:p w:rsidR="00581CAE" w:rsidRDefault="00581CAE" w:rsidP="00581CAE">
            <w:pPr>
              <w:numPr>
                <w:ilvl w:val="0"/>
                <w:numId w:val="9"/>
              </w:numPr>
              <w:rPr>
                <w:sz w:val="22"/>
              </w:rPr>
            </w:pPr>
            <w:r>
              <w:rPr>
                <w:sz w:val="22"/>
              </w:rPr>
              <w:t>Encourage students to help create tasks and define products</w:t>
            </w:r>
          </w:p>
          <w:p w:rsidR="00581CAE" w:rsidRDefault="00581CAE" w:rsidP="00581CAE">
            <w:pPr>
              <w:numPr>
                <w:ilvl w:val="0"/>
                <w:numId w:val="9"/>
              </w:numPr>
              <w:rPr>
                <w:sz w:val="22"/>
              </w:rPr>
            </w:pPr>
            <w:r>
              <w:rPr>
                <w:sz w:val="22"/>
              </w:rPr>
              <w:t>Adjust for student readiness</w:t>
            </w:r>
          </w:p>
          <w:p w:rsidR="00581CAE" w:rsidRDefault="00581CAE" w:rsidP="00581CAE">
            <w:pPr>
              <w:numPr>
                <w:ilvl w:val="0"/>
                <w:numId w:val="9"/>
              </w:numPr>
              <w:rPr>
                <w:sz w:val="22"/>
              </w:rPr>
            </w:pPr>
            <w:r>
              <w:rPr>
                <w:sz w:val="22"/>
              </w:rPr>
              <w:t>Establish clear criteria for success</w:t>
            </w:r>
          </w:p>
          <w:p w:rsidR="00581CAE" w:rsidRDefault="00581CAE" w:rsidP="00581CAE">
            <w:pPr>
              <w:numPr>
                <w:ilvl w:val="0"/>
                <w:numId w:val="9"/>
              </w:numPr>
              <w:rPr>
                <w:sz w:val="22"/>
              </w:rPr>
            </w:pPr>
            <w:r>
              <w:rPr>
                <w:sz w:val="22"/>
              </w:rPr>
              <w:t xml:space="preserve">Adjust blocks of work time based on </w:t>
            </w:r>
            <w:r>
              <w:rPr>
                <w:sz w:val="22"/>
              </w:rPr>
              <w:lastRenderedPageBreak/>
              <w:t>student readiness</w:t>
            </w:r>
          </w:p>
          <w:p w:rsidR="00581CAE" w:rsidRDefault="00581CAE" w:rsidP="00962932">
            <w:pPr>
              <w:ind w:left="72"/>
              <w:rPr>
                <w:sz w:val="22"/>
              </w:rPr>
            </w:pPr>
          </w:p>
        </w:tc>
      </w:tr>
    </w:tbl>
    <w:p w:rsidR="00581CAE" w:rsidRDefault="00581CAE" w:rsidP="00581CAE">
      <w:pPr>
        <w:rPr>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4"/>
        <w:gridCol w:w="1675"/>
        <w:gridCol w:w="3036"/>
        <w:gridCol w:w="2421"/>
      </w:tblGrid>
      <w:tr w:rsidR="00581CAE" w:rsidTr="00962932">
        <w:tblPrEx>
          <w:tblCellMar>
            <w:top w:w="0" w:type="dxa"/>
            <w:bottom w:w="0" w:type="dxa"/>
          </w:tblCellMar>
        </w:tblPrEx>
        <w:trPr>
          <w:tblHeader/>
        </w:trPr>
        <w:tc>
          <w:tcPr>
            <w:tcW w:w="1728" w:type="dxa"/>
          </w:tcPr>
          <w:p w:rsidR="00581CAE" w:rsidRDefault="00581CAE" w:rsidP="00962932">
            <w:pPr>
              <w:pStyle w:val="Heading1"/>
              <w:rPr>
                <w:sz w:val="22"/>
              </w:rPr>
            </w:pPr>
            <w:r>
              <w:rPr>
                <w:sz w:val="22"/>
              </w:rPr>
              <w:t>Differentiation Strategy</w:t>
            </w:r>
          </w:p>
        </w:tc>
        <w:tc>
          <w:tcPr>
            <w:tcW w:w="1800" w:type="dxa"/>
          </w:tcPr>
          <w:p w:rsidR="00581CAE" w:rsidRDefault="00581CAE" w:rsidP="00962932">
            <w:pPr>
              <w:pStyle w:val="Heading1"/>
              <w:rPr>
                <w:sz w:val="22"/>
              </w:rPr>
            </w:pPr>
            <w:r>
              <w:rPr>
                <w:sz w:val="22"/>
              </w:rPr>
              <w:t>Primary Use</w:t>
            </w:r>
          </w:p>
        </w:tc>
        <w:tc>
          <w:tcPr>
            <w:tcW w:w="3409" w:type="dxa"/>
          </w:tcPr>
          <w:p w:rsidR="00581CAE" w:rsidRDefault="00581CAE" w:rsidP="00962932">
            <w:pPr>
              <w:pStyle w:val="Heading1"/>
              <w:rPr>
                <w:sz w:val="22"/>
              </w:rPr>
            </w:pPr>
            <w:r>
              <w:rPr>
                <w:sz w:val="22"/>
              </w:rPr>
              <w:t>Description of Strategy</w:t>
            </w:r>
          </w:p>
        </w:tc>
        <w:tc>
          <w:tcPr>
            <w:tcW w:w="2639" w:type="dxa"/>
          </w:tcPr>
          <w:p w:rsidR="00581CAE" w:rsidRDefault="00581CAE" w:rsidP="00962932">
            <w:pPr>
              <w:pStyle w:val="Heading1"/>
              <w:rPr>
                <w:sz w:val="22"/>
              </w:rPr>
            </w:pPr>
            <w:r>
              <w:rPr>
                <w:sz w:val="22"/>
              </w:rPr>
              <w:t>Things to Consider</w:t>
            </w:r>
          </w:p>
        </w:tc>
      </w:tr>
      <w:tr w:rsidR="00581CAE" w:rsidTr="00962932">
        <w:tblPrEx>
          <w:tblCellMar>
            <w:top w:w="0" w:type="dxa"/>
            <w:bottom w:w="0" w:type="dxa"/>
          </w:tblCellMar>
        </w:tblPrEx>
        <w:tc>
          <w:tcPr>
            <w:tcW w:w="1728" w:type="dxa"/>
          </w:tcPr>
          <w:p w:rsidR="00581CAE" w:rsidRDefault="00581CAE" w:rsidP="00962932">
            <w:pPr>
              <w:rPr>
                <w:sz w:val="22"/>
              </w:rPr>
            </w:pPr>
            <w:r>
              <w:rPr>
                <w:sz w:val="22"/>
              </w:rPr>
              <w:t>Flexible Grouping</w:t>
            </w:r>
          </w:p>
        </w:tc>
        <w:tc>
          <w:tcPr>
            <w:tcW w:w="1800" w:type="dxa"/>
          </w:tcPr>
          <w:p w:rsidR="00581CAE" w:rsidRDefault="00581CAE" w:rsidP="00962932">
            <w:pPr>
              <w:rPr>
                <w:sz w:val="22"/>
              </w:rPr>
            </w:pPr>
            <w:r>
              <w:rPr>
                <w:sz w:val="22"/>
              </w:rPr>
              <w:t>Interest, Readiness, Learning Profile</w:t>
            </w:r>
          </w:p>
        </w:tc>
        <w:tc>
          <w:tcPr>
            <w:tcW w:w="3409" w:type="dxa"/>
          </w:tcPr>
          <w:p w:rsidR="00581CAE" w:rsidRDefault="00581CAE" w:rsidP="00962932">
            <w:pPr>
              <w:rPr>
                <w:sz w:val="22"/>
              </w:rPr>
            </w:pPr>
            <w:r>
              <w:rPr>
                <w:sz w:val="22"/>
              </w:rPr>
              <w:t>Students work as part of many different groups depending on the task and/or content.  Sometimes students are placed in groups based on readiness, other times based on interest and/or learning profile.  Groups can either be assigned by the teacher or chosen by the students.  Students can be assigned purposefully to a group or assigned randomly.  This strategy allows students to work with a wide variety of peers and keeps them from being labeled as advanced or struggling.</w:t>
            </w:r>
          </w:p>
          <w:p w:rsidR="00581CAE" w:rsidRDefault="00581CAE" w:rsidP="00962932">
            <w:pPr>
              <w:rPr>
                <w:sz w:val="22"/>
              </w:rPr>
            </w:pPr>
          </w:p>
          <w:p w:rsidR="00581CAE" w:rsidRDefault="00581CAE" w:rsidP="00962932">
            <w:pPr>
              <w:rPr>
                <w:sz w:val="22"/>
              </w:rPr>
            </w:pPr>
            <w:r>
              <w:rPr>
                <w:sz w:val="22"/>
              </w:rPr>
              <w:t>For example, in a reading class, the teacher may assign groups based on readiness for phonics instruction, but allow students to choose their own groups for book reports, based on the book topic.</w:t>
            </w:r>
          </w:p>
        </w:tc>
        <w:tc>
          <w:tcPr>
            <w:tcW w:w="2639" w:type="dxa"/>
          </w:tcPr>
          <w:p w:rsidR="00581CAE" w:rsidRDefault="00581CAE" w:rsidP="00581CAE">
            <w:pPr>
              <w:numPr>
                <w:ilvl w:val="0"/>
                <w:numId w:val="10"/>
              </w:numPr>
              <w:rPr>
                <w:sz w:val="22"/>
              </w:rPr>
            </w:pPr>
            <w:r>
              <w:rPr>
                <w:sz w:val="22"/>
              </w:rPr>
              <w:t>Ensure that all students have the opportunity to work with other students who are similar and dissimilar from themselves in terms of interest, readiness, and learning profile</w:t>
            </w:r>
          </w:p>
          <w:p w:rsidR="00581CAE" w:rsidRDefault="00581CAE" w:rsidP="00581CAE">
            <w:pPr>
              <w:numPr>
                <w:ilvl w:val="0"/>
                <w:numId w:val="10"/>
              </w:numPr>
              <w:rPr>
                <w:sz w:val="22"/>
              </w:rPr>
            </w:pPr>
            <w:r>
              <w:rPr>
                <w:sz w:val="22"/>
              </w:rPr>
              <w:t>Alternate purposeful assignment of groups with random assignment or student selection</w:t>
            </w:r>
          </w:p>
          <w:p w:rsidR="00581CAE" w:rsidRDefault="00581CAE" w:rsidP="00581CAE">
            <w:pPr>
              <w:numPr>
                <w:ilvl w:val="0"/>
                <w:numId w:val="10"/>
              </w:numPr>
              <w:rPr>
                <w:sz w:val="22"/>
              </w:rPr>
            </w:pPr>
            <w:r>
              <w:rPr>
                <w:sz w:val="22"/>
              </w:rPr>
              <w:t>Ensure that all students have been given the skills to work collaboratively</w:t>
            </w:r>
          </w:p>
          <w:p w:rsidR="00581CAE" w:rsidRDefault="00581CAE" w:rsidP="00581CAE">
            <w:pPr>
              <w:numPr>
                <w:ilvl w:val="0"/>
                <w:numId w:val="10"/>
              </w:numPr>
              <w:rPr>
                <w:sz w:val="22"/>
              </w:rPr>
            </w:pPr>
            <w:r>
              <w:rPr>
                <w:sz w:val="22"/>
              </w:rPr>
              <w:t>Provide clear guidelines for group functioning that are taught in advance of group work and consistently reinforced</w:t>
            </w:r>
          </w:p>
        </w:tc>
      </w:tr>
      <w:tr w:rsidR="00581CAE" w:rsidTr="00962932">
        <w:tblPrEx>
          <w:tblCellMar>
            <w:top w:w="0" w:type="dxa"/>
            <w:bottom w:w="0" w:type="dxa"/>
          </w:tblCellMar>
        </w:tblPrEx>
        <w:tc>
          <w:tcPr>
            <w:tcW w:w="1728" w:type="dxa"/>
          </w:tcPr>
          <w:p w:rsidR="00581CAE" w:rsidRDefault="00581CAE" w:rsidP="00962932">
            <w:pPr>
              <w:rPr>
                <w:sz w:val="22"/>
              </w:rPr>
            </w:pPr>
            <w:r>
              <w:rPr>
                <w:sz w:val="22"/>
              </w:rPr>
              <w:t>Multiple Levels of Questions</w:t>
            </w:r>
          </w:p>
        </w:tc>
        <w:tc>
          <w:tcPr>
            <w:tcW w:w="1800" w:type="dxa"/>
          </w:tcPr>
          <w:p w:rsidR="00581CAE" w:rsidRDefault="00581CAE" w:rsidP="00962932">
            <w:pPr>
              <w:rPr>
                <w:sz w:val="22"/>
              </w:rPr>
            </w:pPr>
            <w:r>
              <w:rPr>
                <w:sz w:val="22"/>
              </w:rPr>
              <w:t xml:space="preserve">Readiness, Learning </w:t>
            </w:r>
            <w:r>
              <w:rPr>
                <w:sz w:val="22"/>
              </w:rPr>
              <w:lastRenderedPageBreak/>
              <w:t>Profiles</w:t>
            </w:r>
          </w:p>
        </w:tc>
        <w:tc>
          <w:tcPr>
            <w:tcW w:w="3409" w:type="dxa"/>
          </w:tcPr>
          <w:p w:rsidR="00581CAE" w:rsidRDefault="00581CAE" w:rsidP="00962932">
            <w:pPr>
              <w:rPr>
                <w:sz w:val="22"/>
              </w:rPr>
            </w:pPr>
            <w:r>
              <w:rPr>
                <w:sz w:val="22"/>
              </w:rPr>
              <w:lastRenderedPageBreak/>
              <w:t xml:space="preserve">Teachers adjust the types of questions and the ways in </w:t>
            </w:r>
            <w:r>
              <w:rPr>
                <w:sz w:val="22"/>
              </w:rPr>
              <w:lastRenderedPageBreak/>
              <w:t>which they are presented based on what is needed to advance problem-solving skills and responses.  This strategy ensures that all students will be accountable for information and thinking at a high level and that all students will be challenged.  Finally, all students benefit from this strategy because all can learn from a wide range of questions and responses.</w:t>
            </w:r>
          </w:p>
          <w:p w:rsidR="00581CAE" w:rsidRDefault="00581CAE" w:rsidP="00962932">
            <w:pPr>
              <w:rPr>
                <w:sz w:val="22"/>
              </w:rPr>
            </w:pPr>
          </w:p>
          <w:p w:rsidR="00581CAE" w:rsidRDefault="00581CAE" w:rsidP="00962932">
            <w:pPr>
              <w:rPr>
                <w:sz w:val="22"/>
              </w:rPr>
            </w:pPr>
            <w:r>
              <w:rPr>
                <w:sz w:val="22"/>
              </w:rPr>
              <w:t>For example, the teacher prepares a list of questions about a topic that the whole class is studying.  During a discussion, the teacher asks initial questions to specific students, based on readiness.  All students are encouraged to ask and answer follow-up questions.</w:t>
            </w:r>
          </w:p>
        </w:tc>
        <w:tc>
          <w:tcPr>
            <w:tcW w:w="2639" w:type="dxa"/>
          </w:tcPr>
          <w:p w:rsidR="00581CAE" w:rsidRDefault="00581CAE" w:rsidP="00581CAE">
            <w:pPr>
              <w:numPr>
                <w:ilvl w:val="0"/>
                <w:numId w:val="11"/>
              </w:numPr>
              <w:rPr>
                <w:sz w:val="22"/>
              </w:rPr>
            </w:pPr>
            <w:r>
              <w:rPr>
                <w:sz w:val="22"/>
              </w:rPr>
              <w:lastRenderedPageBreak/>
              <w:t xml:space="preserve">Use wait time before taking student </w:t>
            </w:r>
            <w:r>
              <w:rPr>
                <w:sz w:val="22"/>
              </w:rPr>
              <w:lastRenderedPageBreak/>
              <w:t>answers</w:t>
            </w:r>
          </w:p>
          <w:p w:rsidR="00581CAE" w:rsidRDefault="00581CAE" w:rsidP="00581CAE">
            <w:pPr>
              <w:numPr>
                <w:ilvl w:val="0"/>
                <w:numId w:val="11"/>
              </w:numPr>
              <w:rPr>
                <w:sz w:val="22"/>
              </w:rPr>
            </w:pPr>
            <w:r>
              <w:rPr>
                <w:sz w:val="22"/>
              </w:rPr>
              <w:t>Adjust the complexity, abstractness, type of response necessary, and connections required between topics based on readiness and learning profile</w:t>
            </w:r>
          </w:p>
          <w:p w:rsidR="00581CAE" w:rsidRDefault="00581CAE" w:rsidP="00581CAE">
            <w:pPr>
              <w:numPr>
                <w:ilvl w:val="0"/>
                <w:numId w:val="11"/>
              </w:numPr>
              <w:rPr>
                <w:sz w:val="22"/>
              </w:rPr>
            </w:pPr>
            <w:r>
              <w:rPr>
                <w:sz w:val="22"/>
              </w:rPr>
              <w:t>Encourage students to build upon their own answers and the answers of other students</w:t>
            </w:r>
          </w:p>
          <w:p w:rsidR="00581CAE" w:rsidRDefault="00581CAE" w:rsidP="00581CAE">
            <w:pPr>
              <w:numPr>
                <w:ilvl w:val="0"/>
                <w:numId w:val="11"/>
              </w:numPr>
              <w:rPr>
                <w:sz w:val="22"/>
              </w:rPr>
            </w:pPr>
            <w:r>
              <w:rPr>
                <w:sz w:val="22"/>
              </w:rPr>
              <w:t>If appropriate, give students a chance to talk to partners or write down their answers before responding</w:t>
            </w:r>
          </w:p>
        </w:tc>
      </w:tr>
      <w:tr w:rsidR="00581CAE" w:rsidTr="00962932">
        <w:tblPrEx>
          <w:tblCellMar>
            <w:top w:w="0" w:type="dxa"/>
            <w:bottom w:w="0" w:type="dxa"/>
          </w:tblCellMar>
        </w:tblPrEx>
        <w:trPr>
          <w:trHeight w:val="2690"/>
        </w:trPr>
        <w:tc>
          <w:tcPr>
            <w:tcW w:w="1728" w:type="dxa"/>
          </w:tcPr>
          <w:p w:rsidR="00581CAE" w:rsidRDefault="00581CAE" w:rsidP="00962932">
            <w:pPr>
              <w:rPr>
                <w:sz w:val="22"/>
              </w:rPr>
            </w:pPr>
            <w:r>
              <w:rPr>
                <w:sz w:val="22"/>
              </w:rPr>
              <w:lastRenderedPageBreak/>
              <w:t>Learning Contracts</w:t>
            </w:r>
          </w:p>
        </w:tc>
        <w:tc>
          <w:tcPr>
            <w:tcW w:w="1800" w:type="dxa"/>
          </w:tcPr>
          <w:p w:rsidR="00581CAE" w:rsidRDefault="00581CAE" w:rsidP="00962932">
            <w:pPr>
              <w:rPr>
                <w:sz w:val="22"/>
              </w:rPr>
            </w:pPr>
            <w:r>
              <w:rPr>
                <w:sz w:val="22"/>
              </w:rPr>
              <w:t>Readiness, Learning Profiles</w:t>
            </w:r>
          </w:p>
        </w:tc>
        <w:tc>
          <w:tcPr>
            <w:tcW w:w="3409" w:type="dxa"/>
          </w:tcPr>
          <w:p w:rsidR="00581CAE" w:rsidRDefault="00581CAE" w:rsidP="00962932">
            <w:pPr>
              <w:pStyle w:val="BodyText"/>
              <w:rPr>
                <w:rFonts w:ascii="Times New Roman" w:hAnsi="Times New Roman" w:cs="Times New Roman"/>
              </w:rPr>
            </w:pPr>
            <w:r>
              <w:rPr>
                <w:rFonts w:ascii="Times New Roman" w:hAnsi="Times New Roman" w:cs="Times New Roman"/>
              </w:rPr>
              <w:t>Learning contracts begin with an agreement between the teacher and the student.  The teacher specifies the necessary skills expected to be learned by the student and required components of the assignment, while the student identifies methods for completing the tasks.  This strategy allows students to work at an appropriate pace and can target learning styles.  Further, it helps students work independently, learn planning skills, and eliminate unnecessary skill practice.</w:t>
            </w:r>
          </w:p>
          <w:p w:rsidR="00581CAE" w:rsidRDefault="00581CAE" w:rsidP="00962932">
            <w:pPr>
              <w:rPr>
                <w:sz w:val="22"/>
              </w:rPr>
            </w:pPr>
          </w:p>
          <w:p w:rsidR="00581CAE" w:rsidRDefault="00581CAE" w:rsidP="00962932">
            <w:pPr>
              <w:rPr>
                <w:sz w:val="22"/>
              </w:rPr>
            </w:pPr>
            <w:r>
              <w:rPr>
                <w:sz w:val="22"/>
              </w:rPr>
              <w:t xml:space="preserve">For example, a student completes a learning contract for a science project.  He indicates that he will research the topic of mitosis, create a </w:t>
            </w:r>
            <w:r>
              <w:rPr>
                <w:sz w:val="22"/>
              </w:rPr>
              <w:lastRenderedPageBreak/>
              <w:t>visual model to share with the class, and write a report.  The learning contract indicates the dates by which each step of the project will be completed.</w:t>
            </w:r>
          </w:p>
        </w:tc>
        <w:tc>
          <w:tcPr>
            <w:tcW w:w="2639" w:type="dxa"/>
          </w:tcPr>
          <w:p w:rsidR="00581CAE" w:rsidRDefault="00581CAE" w:rsidP="00581CAE">
            <w:pPr>
              <w:numPr>
                <w:ilvl w:val="0"/>
                <w:numId w:val="12"/>
              </w:numPr>
              <w:rPr>
                <w:sz w:val="22"/>
              </w:rPr>
            </w:pPr>
            <w:r>
              <w:rPr>
                <w:sz w:val="22"/>
              </w:rPr>
              <w:lastRenderedPageBreak/>
              <w:t>Match skills to the readiness of the learner</w:t>
            </w:r>
          </w:p>
          <w:p w:rsidR="00581CAE" w:rsidRDefault="00581CAE" w:rsidP="00581CAE">
            <w:pPr>
              <w:numPr>
                <w:ilvl w:val="0"/>
                <w:numId w:val="12"/>
              </w:numPr>
              <w:rPr>
                <w:sz w:val="22"/>
              </w:rPr>
            </w:pPr>
            <w:r>
              <w:rPr>
                <w:sz w:val="22"/>
              </w:rPr>
              <w:t>Allow student choice in the way in which material is accessed and products are developed</w:t>
            </w:r>
          </w:p>
          <w:p w:rsidR="00581CAE" w:rsidRDefault="00581CAE" w:rsidP="00581CAE">
            <w:pPr>
              <w:numPr>
                <w:ilvl w:val="0"/>
                <w:numId w:val="12"/>
              </w:numPr>
              <w:rPr>
                <w:sz w:val="22"/>
              </w:rPr>
            </w:pPr>
            <w:r>
              <w:rPr>
                <w:sz w:val="22"/>
              </w:rPr>
              <w:t>Provide the contract in writing, with a clear timeline and expectations</w:t>
            </w:r>
          </w:p>
          <w:p w:rsidR="00581CAE" w:rsidRDefault="00581CAE" w:rsidP="00581CAE">
            <w:pPr>
              <w:numPr>
                <w:ilvl w:val="0"/>
                <w:numId w:val="12"/>
              </w:numPr>
              <w:rPr>
                <w:sz w:val="22"/>
              </w:rPr>
            </w:pPr>
            <w:r>
              <w:rPr>
                <w:sz w:val="22"/>
              </w:rPr>
              <w:t>Include both skill- and content-based learning in the contract</w:t>
            </w:r>
          </w:p>
        </w:tc>
      </w:tr>
      <w:tr w:rsidR="00581CAE" w:rsidTr="00962932">
        <w:tblPrEx>
          <w:tblCellMar>
            <w:top w:w="0" w:type="dxa"/>
            <w:bottom w:w="0" w:type="dxa"/>
          </w:tblCellMar>
        </w:tblPrEx>
        <w:trPr>
          <w:trHeight w:val="2690"/>
        </w:trPr>
        <w:tc>
          <w:tcPr>
            <w:tcW w:w="1728" w:type="dxa"/>
          </w:tcPr>
          <w:p w:rsidR="00581CAE" w:rsidRDefault="00581CAE" w:rsidP="00962932">
            <w:pPr>
              <w:rPr>
                <w:sz w:val="22"/>
              </w:rPr>
            </w:pPr>
            <w:r>
              <w:rPr>
                <w:sz w:val="22"/>
              </w:rPr>
              <w:lastRenderedPageBreak/>
              <w:t>Choice Boards</w:t>
            </w:r>
          </w:p>
        </w:tc>
        <w:tc>
          <w:tcPr>
            <w:tcW w:w="1800" w:type="dxa"/>
          </w:tcPr>
          <w:p w:rsidR="00581CAE" w:rsidRDefault="00581CAE" w:rsidP="00962932">
            <w:pPr>
              <w:rPr>
                <w:sz w:val="22"/>
              </w:rPr>
            </w:pPr>
            <w:r>
              <w:rPr>
                <w:sz w:val="22"/>
              </w:rPr>
              <w:t>Readiness, Interest, Learning Profiles</w:t>
            </w:r>
          </w:p>
        </w:tc>
        <w:tc>
          <w:tcPr>
            <w:tcW w:w="3409" w:type="dxa"/>
          </w:tcPr>
          <w:p w:rsidR="00581CAE" w:rsidRDefault="00581CAE" w:rsidP="00962932">
            <w:pPr>
              <w:rPr>
                <w:sz w:val="22"/>
              </w:rPr>
            </w:pPr>
            <w:r>
              <w:rPr>
                <w:sz w:val="22"/>
              </w:rPr>
              <w:t>Choice boards are organizers that contain a variety of activities.  Students can choose one or several activities to complete as they learn a skill or develop a product.  Choice boards can be organized so that students are required to choose options that focus on several different skills.</w:t>
            </w:r>
          </w:p>
          <w:p w:rsidR="00581CAE" w:rsidRDefault="00581CAE" w:rsidP="00962932">
            <w:pPr>
              <w:rPr>
                <w:sz w:val="22"/>
              </w:rPr>
            </w:pPr>
          </w:p>
          <w:p w:rsidR="00581CAE" w:rsidRDefault="00581CAE" w:rsidP="00962932">
            <w:pPr>
              <w:rPr>
                <w:sz w:val="22"/>
              </w:rPr>
            </w:pPr>
            <w:r>
              <w:rPr>
                <w:sz w:val="22"/>
              </w:rPr>
              <w:t xml:space="preserve">For example, after students read </w:t>
            </w:r>
            <w:r>
              <w:rPr>
                <w:i/>
                <w:iCs/>
                <w:sz w:val="22"/>
              </w:rPr>
              <w:t>Romeo and Juliet</w:t>
            </w:r>
            <w:r>
              <w:rPr>
                <w:sz w:val="22"/>
              </w:rPr>
              <w:t>, students are given a choice board that contains a list of possible products for each of the following learning styles:  visual, auditory, kinesthetic, and tactile.  Students must complete two products from the board, and must choose these products from two different learning styles.</w:t>
            </w:r>
          </w:p>
        </w:tc>
        <w:tc>
          <w:tcPr>
            <w:tcW w:w="2639" w:type="dxa"/>
          </w:tcPr>
          <w:p w:rsidR="00581CAE" w:rsidRDefault="00581CAE" w:rsidP="00581CAE">
            <w:pPr>
              <w:numPr>
                <w:ilvl w:val="0"/>
                <w:numId w:val="13"/>
              </w:numPr>
              <w:rPr>
                <w:sz w:val="22"/>
              </w:rPr>
            </w:pPr>
            <w:r>
              <w:rPr>
                <w:sz w:val="22"/>
              </w:rPr>
              <w:t>Include choices that reflect a range of interests and learning styles</w:t>
            </w:r>
          </w:p>
          <w:p w:rsidR="00581CAE" w:rsidRDefault="00581CAE" w:rsidP="00581CAE">
            <w:pPr>
              <w:numPr>
                <w:ilvl w:val="0"/>
                <w:numId w:val="13"/>
              </w:numPr>
              <w:rPr>
                <w:sz w:val="22"/>
              </w:rPr>
            </w:pPr>
            <w:r>
              <w:rPr>
                <w:sz w:val="22"/>
              </w:rPr>
              <w:t>Guide students in the choice of activities so that they are challenged, but not frustrated</w:t>
            </w:r>
          </w:p>
          <w:p w:rsidR="00581CAE" w:rsidRDefault="00581CAE" w:rsidP="00581CAE">
            <w:pPr>
              <w:numPr>
                <w:ilvl w:val="0"/>
                <w:numId w:val="13"/>
              </w:numPr>
              <w:rPr>
                <w:sz w:val="22"/>
              </w:rPr>
            </w:pPr>
            <w:r>
              <w:rPr>
                <w:sz w:val="22"/>
              </w:rPr>
              <w:t>Provide clear instruction in the use of choice boards</w:t>
            </w:r>
          </w:p>
        </w:tc>
      </w:tr>
    </w:tbl>
    <w:p w:rsidR="00581CAE" w:rsidRDefault="00581CAE" w:rsidP="00581CAE">
      <w:pPr>
        <w:rPr>
          <w:sz w:val="22"/>
        </w:rPr>
      </w:pPr>
    </w:p>
    <w:p w:rsidR="00581CAE" w:rsidRPr="00954521" w:rsidRDefault="00E148B4" w:rsidP="009545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pPr>
      <w:r>
        <w:br w:type="page"/>
      </w:r>
      <w:r>
        <w:rPr>
          <w:b/>
          <w:sz w:val="28"/>
          <w:szCs w:val="28"/>
        </w:rPr>
        <w:lastRenderedPageBreak/>
        <w:t>Learning Profile Preassessment</w:t>
      </w:r>
    </w:p>
    <w:p w:rsidR="00E148B4" w:rsidRDefault="00E148B4" w:rsidP="00581CAE">
      <w:pPr>
        <w:spacing w:line="360" w:lineRule="auto"/>
      </w:pPr>
    </w:p>
    <w:p w:rsidR="00E148B4" w:rsidRDefault="00E148B4" w:rsidP="00581CAE">
      <w:pPr>
        <w:spacing w:line="360" w:lineRule="auto"/>
      </w:pPr>
      <w:r>
        <w:t>Name:</w:t>
      </w:r>
    </w:p>
    <w:p w:rsidR="00E148B4" w:rsidRDefault="00E148B4" w:rsidP="00581CAE">
      <w:pPr>
        <w:spacing w:line="360" w:lineRule="auto"/>
      </w:pPr>
      <w:r>
        <w:t>Directions:  Take a few minutes to write me a letter or an email that will help me understand how you think you learn best. You can draw pictures too if you would like to, and write about them instead of the letter or email. You can also say your answers on the audio-recorder if you would like that better.</w:t>
      </w:r>
    </w:p>
    <w:p w:rsidR="00E148B4" w:rsidRDefault="00E148B4" w:rsidP="00581CAE">
      <w:pPr>
        <w:spacing w:line="360" w:lineRule="auto"/>
      </w:pPr>
      <w:r>
        <w:t>Here are some things you could write or draw about or say. But it’s okay if you have other things in mind. Remember, what I want to know is what to do to help you learn well.</w:t>
      </w:r>
    </w:p>
    <w:p w:rsidR="00E148B4" w:rsidRDefault="00E148B4" w:rsidP="00E148B4">
      <w:pPr>
        <w:numPr>
          <w:ilvl w:val="0"/>
          <w:numId w:val="14"/>
        </w:numPr>
        <w:spacing w:line="360" w:lineRule="auto"/>
      </w:pPr>
      <w:r>
        <w:t>Tell about a time when you learned something really well. It might be swimming or skating or drawing or reading or math or something else. What help you learn then?</w:t>
      </w:r>
    </w:p>
    <w:p w:rsidR="00E148B4" w:rsidRDefault="00E148B4" w:rsidP="00E148B4">
      <w:pPr>
        <w:spacing w:line="360" w:lineRule="auto"/>
        <w:ind w:left="720"/>
      </w:pPr>
    </w:p>
    <w:p w:rsidR="00E148B4" w:rsidRDefault="00E148B4" w:rsidP="00E148B4">
      <w:pPr>
        <w:numPr>
          <w:ilvl w:val="0"/>
          <w:numId w:val="14"/>
        </w:numPr>
        <w:spacing w:line="360" w:lineRule="auto"/>
      </w:pPr>
      <w:r>
        <w:t>What are the top three things in a classroom that you like because they help you learn?</w:t>
      </w:r>
    </w:p>
    <w:p w:rsidR="00E148B4" w:rsidRDefault="00E148B4" w:rsidP="00E148B4">
      <w:pPr>
        <w:spacing w:line="360" w:lineRule="auto"/>
      </w:pPr>
    </w:p>
    <w:p w:rsidR="00E148B4" w:rsidRDefault="00E148B4" w:rsidP="00E148B4">
      <w:pPr>
        <w:spacing w:line="360" w:lineRule="auto"/>
        <w:ind w:left="720"/>
      </w:pPr>
    </w:p>
    <w:p w:rsidR="00E148B4" w:rsidRDefault="00E148B4" w:rsidP="00E148B4">
      <w:pPr>
        <w:numPr>
          <w:ilvl w:val="0"/>
          <w:numId w:val="14"/>
        </w:numPr>
        <w:spacing w:line="360" w:lineRule="auto"/>
      </w:pPr>
      <w:r>
        <w:t>Do you like reading best, or do you like it best when the teacher (or someone else) reads to you? Do you like to draw what you know, or would you rather write about it? Do you like to work along or with a partner? Do you like to be told just how to do something, or do you like making some choices yourself?</w:t>
      </w:r>
    </w:p>
    <w:p w:rsidR="00E148B4" w:rsidRDefault="00E148B4" w:rsidP="00E148B4">
      <w:pPr>
        <w:spacing w:line="360" w:lineRule="auto"/>
        <w:ind w:left="720"/>
      </w:pPr>
    </w:p>
    <w:p w:rsidR="00E148B4" w:rsidRDefault="00E148B4" w:rsidP="00E148B4">
      <w:pPr>
        <w:numPr>
          <w:ilvl w:val="0"/>
          <w:numId w:val="14"/>
        </w:numPr>
        <w:spacing w:line="360" w:lineRule="auto"/>
      </w:pPr>
      <w:r>
        <w:t>Tell about a time when something made it really hard for you to learn. That might have been a time at home or at school or somewhere else.</w:t>
      </w:r>
    </w:p>
    <w:p w:rsidR="00E148B4" w:rsidRDefault="00E148B4" w:rsidP="00E148B4">
      <w:pPr>
        <w:spacing w:line="360" w:lineRule="auto"/>
      </w:pPr>
    </w:p>
    <w:p w:rsidR="00E148B4" w:rsidRDefault="00E148B4" w:rsidP="00E148B4">
      <w:pPr>
        <w:spacing w:line="360" w:lineRule="auto"/>
        <w:ind w:left="720"/>
      </w:pPr>
    </w:p>
    <w:p w:rsidR="00E148B4" w:rsidRDefault="00E148B4" w:rsidP="00E148B4">
      <w:pPr>
        <w:numPr>
          <w:ilvl w:val="0"/>
          <w:numId w:val="14"/>
        </w:numPr>
        <w:spacing w:line="360" w:lineRule="auto"/>
      </w:pPr>
      <w:r>
        <w:t>What else do you want me to know about what helps you learn?</w:t>
      </w:r>
    </w:p>
    <w:p w:rsidR="0013507F" w:rsidRDefault="00707E39" w:rsidP="0013507F">
      <w:pPr>
        <w:spacing w:line="360" w:lineRule="auto"/>
      </w:pPr>
      <w:r>
        <w:lastRenderedPageBreak/>
        <w:drawing>
          <wp:inline distT="0" distB="0" distL="0" distR="0">
            <wp:extent cx="5486400" cy="4114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86400" cy="4114800"/>
                    </a:xfrm>
                    <a:prstGeom prst="rect">
                      <a:avLst/>
                    </a:prstGeom>
                    <a:noFill/>
                    <a:ln>
                      <a:noFill/>
                    </a:ln>
                  </pic:spPr>
                </pic:pic>
              </a:graphicData>
            </a:graphic>
          </wp:inline>
        </w:drawing>
      </w:r>
    </w:p>
    <w:p w:rsidR="00954521" w:rsidRDefault="00954521" w:rsidP="0013507F">
      <w:pPr>
        <w:spacing w:line="360" w:lineRule="auto"/>
      </w:pPr>
    </w:p>
    <w:p w:rsidR="00954521" w:rsidRPr="00954521" w:rsidRDefault="00954521" w:rsidP="00954521">
      <w:pPr>
        <w:spacing w:line="360" w:lineRule="auto"/>
        <w:jc w:val="center"/>
        <w:rPr>
          <w:b/>
          <w:sz w:val="56"/>
          <w:szCs w:val="56"/>
        </w:rPr>
      </w:pPr>
      <w:r w:rsidRPr="00954521">
        <w:rPr>
          <w:b/>
          <w:sz w:val="56"/>
          <w:szCs w:val="56"/>
        </w:rPr>
        <w:t>Student Engagement Questions:</w:t>
      </w:r>
    </w:p>
    <w:p w:rsidR="00954521" w:rsidRPr="00954521" w:rsidRDefault="00954521" w:rsidP="00954521">
      <w:pPr>
        <w:spacing w:line="360" w:lineRule="auto"/>
        <w:jc w:val="center"/>
        <w:rPr>
          <w:sz w:val="56"/>
          <w:szCs w:val="56"/>
        </w:rPr>
      </w:pPr>
      <w:r w:rsidRPr="00954521">
        <w:rPr>
          <w:sz w:val="56"/>
          <w:szCs w:val="56"/>
        </w:rPr>
        <w:t>How do I feel?</w:t>
      </w:r>
    </w:p>
    <w:p w:rsidR="00954521" w:rsidRPr="00954521" w:rsidRDefault="00954521" w:rsidP="00954521">
      <w:pPr>
        <w:spacing w:line="360" w:lineRule="auto"/>
        <w:jc w:val="center"/>
        <w:rPr>
          <w:sz w:val="56"/>
          <w:szCs w:val="56"/>
        </w:rPr>
      </w:pPr>
      <w:r w:rsidRPr="00954521">
        <w:rPr>
          <w:sz w:val="56"/>
          <w:szCs w:val="56"/>
        </w:rPr>
        <w:t>Am I interested?</w:t>
      </w:r>
    </w:p>
    <w:p w:rsidR="00954521" w:rsidRPr="00954521" w:rsidRDefault="00954521" w:rsidP="00954521">
      <w:pPr>
        <w:spacing w:line="360" w:lineRule="auto"/>
        <w:jc w:val="center"/>
        <w:rPr>
          <w:sz w:val="56"/>
          <w:szCs w:val="56"/>
        </w:rPr>
      </w:pPr>
      <w:r w:rsidRPr="00954521">
        <w:rPr>
          <w:sz w:val="56"/>
          <w:szCs w:val="56"/>
        </w:rPr>
        <w:t>Is this important?</w:t>
      </w:r>
    </w:p>
    <w:p w:rsidR="00581CAE" w:rsidRPr="00954521" w:rsidRDefault="00954521" w:rsidP="00954521">
      <w:pPr>
        <w:spacing w:line="360" w:lineRule="auto"/>
        <w:jc w:val="center"/>
        <w:rPr>
          <w:sz w:val="56"/>
          <w:szCs w:val="56"/>
        </w:rPr>
      </w:pPr>
      <w:r w:rsidRPr="00954521">
        <w:rPr>
          <w:sz w:val="56"/>
          <w:szCs w:val="56"/>
        </w:rPr>
        <w:t>Can I do this?</w:t>
      </w:r>
      <w:bookmarkStart w:id="0" w:name="_GoBack"/>
      <w:bookmarkEnd w:id="0"/>
    </w:p>
    <w:p w:rsidR="00581CAE" w:rsidRDefault="00707E39" w:rsidP="00581CAE">
      <w:pPr>
        <w:spacing w:line="360" w:lineRule="auto"/>
      </w:pPr>
      <w:r>
        <w:rPr>
          <w:sz w:val="20"/>
        </w:rPr>
        <w:drawing>
          <wp:anchor distT="0" distB="0" distL="114300" distR="114300" simplePos="0" relativeHeight="251661824" behindDoc="0" locked="0" layoutInCell="1" allowOverlap="1">
            <wp:simplePos x="0" y="0"/>
            <wp:positionH relativeFrom="column">
              <wp:posOffset>3314700</wp:posOffset>
            </wp:positionH>
            <wp:positionV relativeFrom="paragraph">
              <wp:posOffset>8743950</wp:posOffset>
            </wp:positionV>
            <wp:extent cx="3508375" cy="375285"/>
            <wp:effectExtent l="0" t="0" r="0" b="5715"/>
            <wp:wrapNone/>
            <wp:docPr id="14" name="Picture 14" descr="Gradient - Long - 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radient - Long - Lar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08375" cy="375285"/>
                    </a:xfrm>
                    <a:prstGeom prst="rect">
                      <a:avLst/>
                    </a:prstGeom>
                    <a:noFill/>
                  </pic:spPr>
                </pic:pic>
              </a:graphicData>
            </a:graphic>
            <wp14:sizeRelH relativeFrom="page">
              <wp14:pctWidth>0</wp14:pctWidth>
            </wp14:sizeRelH>
            <wp14:sizeRelV relativeFrom="page">
              <wp14:pctHeight>0</wp14:pctHeight>
            </wp14:sizeRelV>
          </wp:anchor>
        </w:drawing>
      </w:r>
    </w:p>
    <w:p w:rsidR="00372A8B" w:rsidRPr="00581CAE" w:rsidRDefault="00372A8B">
      <w:pPr>
        <w:rPr>
          <w:sz w:val="22"/>
          <w:szCs w:val="22"/>
        </w:rPr>
      </w:pPr>
    </w:p>
    <w:sectPr w:rsidR="00372A8B" w:rsidRPr="00581CAE">
      <w:footerReference w:type="even" r:id="rId22"/>
      <w:footerReference w:type="default" r:id="rId23"/>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0D52" w:rsidRDefault="00DC0D52" w:rsidP="00DC0D52">
      <w:r>
        <w:separator/>
      </w:r>
    </w:p>
  </w:endnote>
  <w:endnote w:type="continuationSeparator" w:id="0">
    <w:p w:rsidR="00DC0D52" w:rsidRDefault="00DC0D52" w:rsidP="00DC0D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Unicode MS">
    <w:panose1 w:val="020B0604020202020204"/>
    <w:charset w:val="00"/>
    <w:family w:val="auto"/>
    <w:pitch w:val="variable"/>
    <w:sig w:usb0="F7FFAFFF" w:usb1="E9DFFFFF" w:usb2="0000003F" w:usb3="00000000" w:csb0="003F01FF" w:csb1="00000000"/>
  </w:font>
  <w:font w:name="Lucida Grande">
    <w:panose1 w:val="020B0600040502020204"/>
    <w:charset w:val="00"/>
    <w:family w:val="auto"/>
    <w:pitch w:val="variable"/>
    <w:sig w:usb0="E1000AEF" w:usb1="5000A1FF" w:usb2="00000000" w:usb3="00000000" w:csb0="000001BF" w:csb1="00000000"/>
  </w:font>
  <w:font w:name="American Typewriter">
    <w:panose1 w:val="02090604020004020304"/>
    <w:charset w:val="00"/>
    <w:family w:val="auto"/>
    <w:pitch w:val="variable"/>
    <w:sig w:usb0="A000006F" w:usb1="00000019" w:usb2="00000000" w:usb3="00000000" w:csb0="000001FB" w:csb1="00000000"/>
  </w:font>
  <w:font w:name="Gill Sans Ultra Bold">
    <w:panose1 w:val="020B0A02020104020203"/>
    <w:charset w:val="00"/>
    <w:family w:val="auto"/>
    <w:pitch w:val="variable"/>
    <w:sig w:usb0="00000003" w:usb1="00000000" w:usb2="00000000" w:usb3="00000000" w:csb0="00000003"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0D52" w:rsidRDefault="00DC0D52" w:rsidP="0015055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DC0D52" w:rsidRDefault="00DC0D52" w:rsidP="00DC0D5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0D52" w:rsidRDefault="00DC0D52" w:rsidP="0015055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1</w:t>
    </w:r>
    <w:r>
      <w:rPr>
        <w:rStyle w:val="PageNumber"/>
      </w:rPr>
      <w:fldChar w:fldCharType="end"/>
    </w:r>
  </w:p>
  <w:p w:rsidR="00DC0D52" w:rsidRDefault="00DC0D52" w:rsidP="00DC0D52">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0D52" w:rsidRDefault="00DC0D52" w:rsidP="00DC0D52">
      <w:r>
        <w:separator/>
      </w:r>
    </w:p>
  </w:footnote>
  <w:footnote w:type="continuationSeparator" w:id="0">
    <w:p w:rsidR="00DC0D52" w:rsidRDefault="00DC0D52" w:rsidP="00DC0D52">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854C25"/>
    <w:multiLevelType w:val="hybridMultilevel"/>
    <w:tmpl w:val="42260EB8"/>
    <w:lvl w:ilvl="0" w:tplc="4200471A">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512"/>
        </w:tabs>
        <w:ind w:left="1512" w:hanging="360"/>
      </w:pPr>
      <w:rPr>
        <w:rFonts w:ascii="Courier New" w:hAnsi="Courier New" w:hint="default"/>
      </w:rPr>
    </w:lvl>
    <w:lvl w:ilvl="2" w:tplc="04090005" w:tentative="1">
      <w:start w:val="1"/>
      <w:numFmt w:val="bullet"/>
      <w:lvlText w:val=""/>
      <w:lvlJc w:val="left"/>
      <w:pPr>
        <w:tabs>
          <w:tab w:val="num" w:pos="2232"/>
        </w:tabs>
        <w:ind w:left="2232" w:hanging="360"/>
      </w:pPr>
      <w:rPr>
        <w:rFonts w:ascii="Wingdings" w:hAnsi="Wingdings" w:hint="default"/>
      </w:rPr>
    </w:lvl>
    <w:lvl w:ilvl="3" w:tplc="04090001" w:tentative="1">
      <w:start w:val="1"/>
      <w:numFmt w:val="bullet"/>
      <w:lvlText w:val=""/>
      <w:lvlJc w:val="left"/>
      <w:pPr>
        <w:tabs>
          <w:tab w:val="num" w:pos="2952"/>
        </w:tabs>
        <w:ind w:left="2952" w:hanging="360"/>
      </w:pPr>
      <w:rPr>
        <w:rFonts w:ascii="Symbol" w:hAnsi="Symbol" w:hint="default"/>
      </w:rPr>
    </w:lvl>
    <w:lvl w:ilvl="4" w:tplc="04090003" w:tentative="1">
      <w:start w:val="1"/>
      <w:numFmt w:val="bullet"/>
      <w:lvlText w:val="o"/>
      <w:lvlJc w:val="left"/>
      <w:pPr>
        <w:tabs>
          <w:tab w:val="num" w:pos="3672"/>
        </w:tabs>
        <w:ind w:left="3672" w:hanging="360"/>
      </w:pPr>
      <w:rPr>
        <w:rFonts w:ascii="Courier New" w:hAnsi="Courier New" w:hint="default"/>
      </w:rPr>
    </w:lvl>
    <w:lvl w:ilvl="5" w:tplc="04090005" w:tentative="1">
      <w:start w:val="1"/>
      <w:numFmt w:val="bullet"/>
      <w:lvlText w:val=""/>
      <w:lvlJc w:val="left"/>
      <w:pPr>
        <w:tabs>
          <w:tab w:val="num" w:pos="4392"/>
        </w:tabs>
        <w:ind w:left="4392" w:hanging="360"/>
      </w:pPr>
      <w:rPr>
        <w:rFonts w:ascii="Wingdings" w:hAnsi="Wingdings" w:hint="default"/>
      </w:rPr>
    </w:lvl>
    <w:lvl w:ilvl="6" w:tplc="04090001" w:tentative="1">
      <w:start w:val="1"/>
      <w:numFmt w:val="bullet"/>
      <w:lvlText w:val=""/>
      <w:lvlJc w:val="left"/>
      <w:pPr>
        <w:tabs>
          <w:tab w:val="num" w:pos="5112"/>
        </w:tabs>
        <w:ind w:left="5112" w:hanging="360"/>
      </w:pPr>
      <w:rPr>
        <w:rFonts w:ascii="Symbol" w:hAnsi="Symbol" w:hint="default"/>
      </w:rPr>
    </w:lvl>
    <w:lvl w:ilvl="7" w:tplc="04090003" w:tentative="1">
      <w:start w:val="1"/>
      <w:numFmt w:val="bullet"/>
      <w:lvlText w:val="o"/>
      <w:lvlJc w:val="left"/>
      <w:pPr>
        <w:tabs>
          <w:tab w:val="num" w:pos="5832"/>
        </w:tabs>
        <w:ind w:left="5832" w:hanging="360"/>
      </w:pPr>
      <w:rPr>
        <w:rFonts w:ascii="Courier New" w:hAnsi="Courier New" w:hint="default"/>
      </w:rPr>
    </w:lvl>
    <w:lvl w:ilvl="8" w:tplc="04090005" w:tentative="1">
      <w:start w:val="1"/>
      <w:numFmt w:val="bullet"/>
      <w:lvlText w:val=""/>
      <w:lvlJc w:val="left"/>
      <w:pPr>
        <w:tabs>
          <w:tab w:val="num" w:pos="6552"/>
        </w:tabs>
        <w:ind w:left="6552" w:hanging="360"/>
      </w:pPr>
      <w:rPr>
        <w:rFonts w:ascii="Wingdings" w:hAnsi="Wingdings" w:hint="default"/>
      </w:rPr>
    </w:lvl>
  </w:abstractNum>
  <w:abstractNum w:abstractNumId="1">
    <w:nsid w:val="07E64332"/>
    <w:multiLevelType w:val="hybridMultilevel"/>
    <w:tmpl w:val="70A0253A"/>
    <w:lvl w:ilvl="0" w:tplc="B436EB0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F43390B"/>
    <w:multiLevelType w:val="hybridMultilevel"/>
    <w:tmpl w:val="70A0253A"/>
    <w:lvl w:ilvl="0" w:tplc="0F4294FC">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FA25FE0"/>
    <w:multiLevelType w:val="hybridMultilevel"/>
    <w:tmpl w:val="70A0253A"/>
    <w:lvl w:ilvl="0" w:tplc="85F20E1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37DE6EE2"/>
    <w:multiLevelType w:val="hybridMultilevel"/>
    <w:tmpl w:val="70A0253A"/>
    <w:lvl w:ilvl="0" w:tplc="E28210A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3A1E5290"/>
    <w:multiLevelType w:val="hybridMultilevel"/>
    <w:tmpl w:val="628AB872"/>
    <w:lvl w:ilvl="0" w:tplc="70643918">
      <w:start w:val="1"/>
      <w:numFmt w:val="bullet"/>
      <w:lvlText w:val=""/>
      <w:lvlJc w:val="left"/>
      <w:pPr>
        <w:tabs>
          <w:tab w:val="num" w:pos="432"/>
        </w:tabs>
        <w:ind w:left="360" w:hanging="288"/>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C136BC0"/>
    <w:multiLevelType w:val="hybridMultilevel"/>
    <w:tmpl w:val="70A0253A"/>
    <w:lvl w:ilvl="0" w:tplc="3CC84D7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C456B88"/>
    <w:multiLevelType w:val="hybridMultilevel"/>
    <w:tmpl w:val="2EC83AAA"/>
    <w:lvl w:ilvl="0" w:tplc="70643918">
      <w:start w:val="1"/>
      <w:numFmt w:val="bullet"/>
      <w:lvlText w:val=""/>
      <w:lvlJc w:val="left"/>
      <w:pPr>
        <w:tabs>
          <w:tab w:val="num" w:pos="432"/>
        </w:tabs>
        <w:ind w:left="360" w:hanging="288"/>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D9A05F9"/>
    <w:multiLevelType w:val="hybridMultilevel"/>
    <w:tmpl w:val="70A0253A"/>
    <w:lvl w:ilvl="0" w:tplc="CDCA56C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1D01451"/>
    <w:multiLevelType w:val="hybridMultilevel"/>
    <w:tmpl w:val="485A17AC"/>
    <w:lvl w:ilvl="0" w:tplc="CD92E2C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73832951"/>
    <w:multiLevelType w:val="hybridMultilevel"/>
    <w:tmpl w:val="A58A35F0"/>
    <w:lvl w:ilvl="0" w:tplc="70643918">
      <w:start w:val="1"/>
      <w:numFmt w:val="bullet"/>
      <w:lvlText w:val=""/>
      <w:lvlJc w:val="left"/>
      <w:pPr>
        <w:tabs>
          <w:tab w:val="num" w:pos="432"/>
        </w:tabs>
        <w:ind w:left="360" w:hanging="288"/>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77C91B64"/>
    <w:multiLevelType w:val="hybridMultilevel"/>
    <w:tmpl w:val="70A0253A"/>
    <w:lvl w:ilvl="0" w:tplc="4D04FBBC">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7BFD6252"/>
    <w:multiLevelType w:val="hybridMultilevel"/>
    <w:tmpl w:val="3594FA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F3D0D1D"/>
    <w:multiLevelType w:val="hybridMultilevel"/>
    <w:tmpl w:val="70A0253A"/>
    <w:lvl w:ilvl="0" w:tplc="935CD43E">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7"/>
  </w:num>
  <w:num w:numId="3">
    <w:abstractNumId w:val="10"/>
  </w:num>
  <w:num w:numId="4">
    <w:abstractNumId w:val="9"/>
  </w:num>
  <w:num w:numId="5">
    <w:abstractNumId w:val="0"/>
  </w:num>
  <w:num w:numId="6">
    <w:abstractNumId w:val="8"/>
  </w:num>
  <w:num w:numId="7">
    <w:abstractNumId w:val="13"/>
  </w:num>
  <w:num w:numId="8">
    <w:abstractNumId w:val="3"/>
  </w:num>
  <w:num w:numId="9">
    <w:abstractNumId w:val="1"/>
  </w:num>
  <w:num w:numId="10">
    <w:abstractNumId w:val="11"/>
  </w:num>
  <w:num w:numId="11">
    <w:abstractNumId w:val="2"/>
  </w:num>
  <w:num w:numId="12">
    <w:abstractNumId w:val="6"/>
  </w:num>
  <w:num w:numId="13">
    <w:abstractNumId w:val="4"/>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D58F5"/>
    <w:rsid w:val="000F518F"/>
    <w:rsid w:val="00106B81"/>
    <w:rsid w:val="0013507F"/>
    <w:rsid w:val="00207A95"/>
    <w:rsid w:val="002C084D"/>
    <w:rsid w:val="00372A8B"/>
    <w:rsid w:val="00512747"/>
    <w:rsid w:val="00581CAE"/>
    <w:rsid w:val="00707E39"/>
    <w:rsid w:val="00954521"/>
    <w:rsid w:val="00962932"/>
    <w:rsid w:val="00AB74FF"/>
    <w:rsid w:val="00AD58F5"/>
    <w:rsid w:val="00B33E84"/>
    <w:rsid w:val="00C65FCC"/>
    <w:rsid w:val="00DC0D52"/>
    <w:rsid w:val="00E148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noProof/>
      <w:sz w:val="24"/>
      <w:szCs w:val="24"/>
    </w:rPr>
  </w:style>
  <w:style w:type="paragraph" w:styleId="Heading1">
    <w:name w:val="heading 1"/>
    <w:basedOn w:val="Normal"/>
    <w:next w:val="Normal"/>
    <w:qFormat/>
    <w:pPr>
      <w:keepNext/>
      <w:spacing w:before="240" w:after="60"/>
      <w:outlineLvl w:val="0"/>
    </w:pPr>
    <w:rPr>
      <w:rFonts w:ascii="Arial" w:hAnsi="Arial" w:cs="Arial"/>
      <w:b/>
      <w:bCs/>
      <w:kern w:val="32"/>
      <w:sz w:val="32"/>
      <w:szCs w:val="32"/>
    </w:rPr>
  </w:style>
  <w:style w:type="paragraph" w:styleId="Heading2">
    <w:name w:val="heading 2"/>
    <w:basedOn w:val="Normal"/>
    <w:next w:val="Normal"/>
    <w:qFormat/>
    <w:pPr>
      <w:keepNext/>
      <w:spacing w:before="240" w:after="60"/>
      <w:outlineLvl w:val="1"/>
    </w:pPr>
    <w:rPr>
      <w:rFonts w:ascii="Arial" w:hAnsi="Arial" w:cs="Arial"/>
      <w:b/>
      <w:bCs/>
      <w:i/>
      <w:iCs/>
      <w:sz w:val="28"/>
      <w:szCs w:val="28"/>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semiHidden/>
    <w:rsid w:val="00581CAE"/>
    <w:rPr>
      <w:rFonts w:ascii="Arial" w:hAnsi="Arial" w:cs="Arial"/>
      <w:sz w:val="22"/>
    </w:rPr>
  </w:style>
  <w:style w:type="character" w:customStyle="1" w:styleId="BodyTextChar">
    <w:name w:val="Body Text Char"/>
    <w:link w:val="BodyText"/>
    <w:semiHidden/>
    <w:rsid w:val="00581CAE"/>
    <w:rPr>
      <w:rFonts w:ascii="Arial" w:hAnsi="Arial" w:cs="Arial"/>
      <w:noProof/>
      <w:sz w:val="22"/>
      <w:szCs w:val="24"/>
    </w:rPr>
  </w:style>
  <w:style w:type="paragraph" w:styleId="BodyText2">
    <w:name w:val="Body Text 2"/>
    <w:basedOn w:val="Normal"/>
    <w:link w:val="BodyText2Char"/>
    <w:uiPriority w:val="99"/>
    <w:semiHidden/>
    <w:unhideWhenUsed/>
    <w:rsid w:val="00581CAE"/>
    <w:pPr>
      <w:spacing w:after="120" w:line="480" w:lineRule="auto"/>
    </w:pPr>
  </w:style>
  <w:style w:type="character" w:customStyle="1" w:styleId="BodyText2Char">
    <w:name w:val="Body Text 2 Char"/>
    <w:link w:val="BodyText2"/>
    <w:uiPriority w:val="99"/>
    <w:semiHidden/>
    <w:rsid w:val="00581CAE"/>
    <w:rPr>
      <w:noProof/>
      <w:sz w:val="24"/>
      <w:szCs w:val="24"/>
    </w:rPr>
  </w:style>
  <w:style w:type="paragraph" w:styleId="BodyText3">
    <w:name w:val="Body Text 3"/>
    <w:basedOn w:val="Normal"/>
    <w:link w:val="BodyText3Char"/>
    <w:uiPriority w:val="99"/>
    <w:semiHidden/>
    <w:unhideWhenUsed/>
    <w:rsid w:val="00581CAE"/>
    <w:pPr>
      <w:spacing w:after="120"/>
    </w:pPr>
    <w:rPr>
      <w:sz w:val="16"/>
      <w:szCs w:val="16"/>
    </w:rPr>
  </w:style>
  <w:style w:type="character" w:customStyle="1" w:styleId="BodyText3Char">
    <w:name w:val="Body Text 3 Char"/>
    <w:link w:val="BodyText3"/>
    <w:uiPriority w:val="99"/>
    <w:semiHidden/>
    <w:rsid w:val="00581CAE"/>
    <w:rPr>
      <w:noProof/>
      <w:sz w:val="16"/>
      <w:szCs w:val="16"/>
    </w:rPr>
  </w:style>
  <w:style w:type="paragraph" w:styleId="Title">
    <w:name w:val="Title"/>
    <w:basedOn w:val="Normal"/>
    <w:link w:val="TitleChar"/>
    <w:qFormat/>
    <w:rsid w:val="00581CAE"/>
    <w:pPr>
      <w:jc w:val="center"/>
    </w:pPr>
    <w:rPr>
      <w:rFonts w:ascii="Arial Unicode MS" w:eastAsia="Arial Unicode MS" w:hAnsi="Arial Unicode MS" w:cs="Arial Unicode MS"/>
      <w:b/>
      <w:bCs/>
      <w:noProof w:val="0"/>
    </w:rPr>
  </w:style>
  <w:style w:type="character" w:customStyle="1" w:styleId="TitleChar">
    <w:name w:val="Title Char"/>
    <w:link w:val="Title"/>
    <w:rsid w:val="00581CAE"/>
    <w:rPr>
      <w:rFonts w:ascii="Arial Unicode MS" w:eastAsia="Arial Unicode MS" w:hAnsi="Arial Unicode MS" w:cs="Arial Unicode MS"/>
      <w:b/>
      <w:bCs/>
      <w:sz w:val="24"/>
      <w:szCs w:val="24"/>
    </w:rPr>
  </w:style>
  <w:style w:type="paragraph" w:styleId="BalloonText">
    <w:name w:val="Balloon Text"/>
    <w:basedOn w:val="Normal"/>
    <w:link w:val="BalloonTextChar"/>
    <w:uiPriority w:val="99"/>
    <w:semiHidden/>
    <w:unhideWhenUsed/>
    <w:rsid w:val="00DC0D5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C0D52"/>
    <w:rPr>
      <w:rFonts w:ascii="Lucida Grande" w:hAnsi="Lucida Grande" w:cs="Lucida Grande"/>
      <w:noProof/>
      <w:sz w:val="18"/>
      <w:szCs w:val="18"/>
    </w:rPr>
  </w:style>
  <w:style w:type="paragraph" w:styleId="Footer">
    <w:name w:val="footer"/>
    <w:basedOn w:val="Normal"/>
    <w:link w:val="FooterChar"/>
    <w:uiPriority w:val="99"/>
    <w:unhideWhenUsed/>
    <w:rsid w:val="00DC0D52"/>
    <w:pPr>
      <w:tabs>
        <w:tab w:val="center" w:pos="4320"/>
        <w:tab w:val="right" w:pos="8640"/>
      </w:tabs>
    </w:pPr>
  </w:style>
  <w:style w:type="character" w:customStyle="1" w:styleId="FooterChar">
    <w:name w:val="Footer Char"/>
    <w:basedOn w:val="DefaultParagraphFont"/>
    <w:link w:val="Footer"/>
    <w:uiPriority w:val="99"/>
    <w:rsid w:val="00DC0D52"/>
    <w:rPr>
      <w:noProof/>
      <w:sz w:val="24"/>
      <w:szCs w:val="24"/>
    </w:rPr>
  </w:style>
  <w:style w:type="character" w:styleId="PageNumber">
    <w:name w:val="page number"/>
    <w:basedOn w:val="DefaultParagraphFont"/>
    <w:uiPriority w:val="99"/>
    <w:semiHidden/>
    <w:unhideWhenUsed/>
    <w:rsid w:val="00DC0D52"/>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noProof/>
      <w:sz w:val="24"/>
      <w:szCs w:val="24"/>
    </w:rPr>
  </w:style>
  <w:style w:type="paragraph" w:styleId="Heading1">
    <w:name w:val="heading 1"/>
    <w:basedOn w:val="Normal"/>
    <w:next w:val="Normal"/>
    <w:qFormat/>
    <w:pPr>
      <w:keepNext/>
      <w:spacing w:before="240" w:after="60"/>
      <w:outlineLvl w:val="0"/>
    </w:pPr>
    <w:rPr>
      <w:rFonts w:ascii="Arial" w:hAnsi="Arial" w:cs="Arial"/>
      <w:b/>
      <w:bCs/>
      <w:kern w:val="32"/>
      <w:sz w:val="32"/>
      <w:szCs w:val="32"/>
    </w:rPr>
  </w:style>
  <w:style w:type="paragraph" w:styleId="Heading2">
    <w:name w:val="heading 2"/>
    <w:basedOn w:val="Normal"/>
    <w:next w:val="Normal"/>
    <w:qFormat/>
    <w:pPr>
      <w:keepNext/>
      <w:spacing w:before="240" w:after="60"/>
      <w:outlineLvl w:val="1"/>
    </w:pPr>
    <w:rPr>
      <w:rFonts w:ascii="Arial" w:hAnsi="Arial" w:cs="Arial"/>
      <w:b/>
      <w:bCs/>
      <w:i/>
      <w:iCs/>
      <w:sz w:val="28"/>
      <w:szCs w:val="28"/>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semiHidden/>
    <w:rsid w:val="00581CAE"/>
    <w:rPr>
      <w:rFonts w:ascii="Arial" w:hAnsi="Arial" w:cs="Arial"/>
      <w:sz w:val="22"/>
    </w:rPr>
  </w:style>
  <w:style w:type="character" w:customStyle="1" w:styleId="BodyTextChar">
    <w:name w:val="Body Text Char"/>
    <w:link w:val="BodyText"/>
    <w:semiHidden/>
    <w:rsid w:val="00581CAE"/>
    <w:rPr>
      <w:rFonts w:ascii="Arial" w:hAnsi="Arial" w:cs="Arial"/>
      <w:noProof/>
      <w:sz w:val="22"/>
      <w:szCs w:val="24"/>
    </w:rPr>
  </w:style>
  <w:style w:type="paragraph" w:styleId="BodyText2">
    <w:name w:val="Body Text 2"/>
    <w:basedOn w:val="Normal"/>
    <w:link w:val="BodyText2Char"/>
    <w:uiPriority w:val="99"/>
    <w:semiHidden/>
    <w:unhideWhenUsed/>
    <w:rsid w:val="00581CAE"/>
    <w:pPr>
      <w:spacing w:after="120" w:line="480" w:lineRule="auto"/>
    </w:pPr>
  </w:style>
  <w:style w:type="character" w:customStyle="1" w:styleId="BodyText2Char">
    <w:name w:val="Body Text 2 Char"/>
    <w:link w:val="BodyText2"/>
    <w:uiPriority w:val="99"/>
    <w:semiHidden/>
    <w:rsid w:val="00581CAE"/>
    <w:rPr>
      <w:noProof/>
      <w:sz w:val="24"/>
      <w:szCs w:val="24"/>
    </w:rPr>
  </w:style>
  <w:style w:type="paragraph" w:styleId="BodyText3">
    <w:name w:val="Body Text 3"/>
    <w:basedOn w:val="Normal"/>
    <w:link w:val="BodyText3Char"/>
    <w:uiPriority w:val="99"/>
    <w:semiHidden/>
    <w:unhideWhenUsed/>
    <w:rsid w:val="00581CAE"/>
    <w:pPr>
      <w:spacing w:after="120"/>
    </w:pPr>
    <w:rPr>
      <w:sz w:val="16"/>
      <w:szCs w:val="16"/>
    </w:rPr>
  </w:style>
  <w:style w:type="character" w:customStyle="1" w:styleId="BodyText3Char">
    <w:name w:val="Body Text 3 Char"/>
    <w:link w:val="BodyText3"/>
    <w:uiPriority w:val="99"/>
    <w:semiHidden/>
    <w:rsid w:val="00581CAE"/>
    <w:rPr>
      <w:noProof/>
      <w:sz w:val="16"/>
      <w:szCs w:val="16"/>
    </w:rPr>
  </w:style>
  <w:style w:type="paragraph" w:styleId="Title">
    <w:name w:val="Title"/>
    <w:basedOn w:val="Normal"/>
    <w:link w:val="TitleChar"/>
    <w:qFormat/>
    <w:rsid w:val="00581CAE"/>
    <w:pPr>
      <w:jc w:val="center"/>
    </w:pPr>
    <w:rPr>
      <w:rFonts w:ascii="Arial Unicode MS" w:eastAsia="Arial Unicode MS" w:hAnsi="Arial Unicode MS" w:cs="Arial Unicode MS"/>
      <w:b/>
      <w:bCs/>
      <w:noProof w:val="0"/>
    </w:rPr>
  </w:style>
  <w:style w:type="character" w:customStyle="1" w:styleId="TitleChar">
    <w:name w:val="Title Char"/>
    <w:link w:val="Title"/>
    <w:rsid w:val="00581CAE"/>
    <w:rPr>
      <w:rFonts w:ascii="Arial Unicode MS" w:eastAsia="Arial Unicode MS" w:hAnsi="Arial Unicode MS" w:cs="Arial Unicode MS"/>
      <w:b/>
      <w:bCs/>
      <w:sz w:val="24"/>
      <w:szCs w:val="24"/>
    </w:rPr>
  </w:style>
  <w:style w:type="paragraph" w:styleId="BalloonText">
    <w:name w:val="Balloon Text"/>
    <w:basedOn w:val="Normal"/>
    <w:link w:val="BalloonTextChar"/>
    <w:uiPriority w:val="99"/>
    <w:semiHidden/>
    <w:unhideWhenUsed/>
    <w:rsid w:val="00DC0D5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C0D52"/>
    <w:rPr>
      <w:rFonts w:ascii="Lucida Grande" w:hAnsi="Lucida Grande" w:cs="Lucida Grande"/>
      <w:noProof/>
      <w:sz w:val="18"/>
      <w:szCs w:val="18"/>
    </w:rPr>
  </w:style>
  <w:style w:type="paragraph" w:styleId="Footer">
    <w:name w:val="footer"/>
    <w:basedOn w:val="Normal"/>
    <w:link w:val="FooterChar"/>
    <w:uiPriority w:val="99"/>
    <w:unhideWhenUsed/>
    <w:rsid w:val="00DC0D52"/>
    <w:pPr>
      <w:tabs>
        <w:tab w:val="center" w:pos="4320"/>
        <w:tab w:val="right" w:pos="8640"/>
      </w:tabs>
    </w:pPr>
  </w:style>
  <w:style w:type="character" w:customStyle="1" w:styleId="FooterChar">
    <w:name w:val="Footer Char"/>
    <w:basedOn w:val="DefaultParagraphFont"/>
    <w:link w:val="Footer"/>
    <w:uiPriority w:val="99"/>
    <w:rsid w:val="00DC0D52"/>
    <w:rPr>
      <w:noProof/>
      <w:sz w:val="24"/>
      <w:szCs w:val="24"/>
    </w:rPr>
  </w:style>
  <w:style w:type="character" w:styleId="PageNumber">
    <w:name w:val="page number"/>
    <w:basedOn w:val="DefaultParagraphFont"/>
    <w:uiPriority w:val="99"/>
    <w:semiHidden/>
    <w:unhideWhenUsed/>
    <w:rsid w:val="00DC0D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pixelsPerInch w:val="96"/>
  <w:targetScreenSz w:val="800x600"/>
</w:webSettings>
</file>

<file path=word/_rels/document.xml.rels><?xml version="1.0" encoding="UTF-8" standalone="yes"?>
<Relationships xmlns="http://schemas.openxmlformats.org/package/2006/relationships"><Relationship Id="rId9" Type="http://schemas.openxmlformats.org/officeDocument/2006/relationships/image" Target="media/image2.wmf"/><Relationship Id="rId20" Type="http://schemas.openxmlformats.org/officeDocument/2006/relationships/image" Target="media/image13.emf"/><Relationship Id="rId21" Type="http://schemas.openxmlformats.org/officeDocument/2006/relationships/image" Target="media/image14.png"/><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image" Target="media/image3.wmf"/><Relationship Id="rId11" Type="http://schemas.openxmlformats.org/officeDocument/2006/relationships/image" Target="media/image4.wmf"/><Relationship Id="rId12" Type="http://schemas.openxmlformats.org/officeDocument/2006/relationships/image" Target="media/image5.wmf"/><Relationship Id="rId13" Type="http://schemas.openxmlformats.org/officeDocument/2006/relationships/image" Target="media/image6.wmf"/><Relationship Id="rId14" Type="http://schemas.openxmlformats.org/officeDocument/2006/relationships/image" Target="media/image7.wmf"/><Relationship Id="rId15" Type="http://schemas.openxmlformats.org/officeDocument/2006/relationships/image" Target="media/image8.wmf"/><Relationship Id="rId16" Type="http://schemas.openxmlformats.org/officeDocument/2006/relationships/image" Target="media/image9.wmf"/><Relationship Id="rId17" Type="http://schemas.openxmlformats.org/officeDocument/2006/relationships/image" Target="media/image10.wmf"/><Relationship Id="rId18" Type="http://schemas.openxmlformats.org/officeDocument/2006/relationships/image" Target="media/image11.wmf"/><Relationship Id="rId19" Type="http://schemas.openxmlformats.org/officeDocument/2006/relationships/image" Target="media/image12.w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14</Pages>
  <Words>2212</Words>
  <Characters>12612</Characters>
  <Application>Microsoft Macintosh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Diner Menu – Photosynthesis</vt:lpstr>
    </vt:vector>
  </TitlesOfParts>
  <Company>AIR</Company>
  <LinksUpToDate>false</LinksUpToDate>
  <CharactersWithSpaces>14795</CharactersWithSpaces>
  <SharedDoc>false</SharedDoc>
  <HLinks>
    <vt:vector size="24" baseType="variant">
      <vt:variant>
        <vt:i4>3735642</vt:i4>
      </vt:variant>
      <vt:variant>
        <vt:i4>22375</vt:i4>
      </vt:variant>
      <vt:variant>
        <vt:i4>1027</vt:i4>
      </vt:variant>
      <vt:variant>
        <vt:i4>1</vt:i4>
      </vt:variant>
      <vt:variant>
        <vt:lpwstr>BD00028_</vt:lpwstr>
      </vt:variant>
      <vt:variant>
        <vt:lpwstr/>
      </vt:variant>
      <vt:variant>
        <vt:i4>3473503</vt:i4>
      </vt:variant>
      <vt:variant>
        <vt:i4>22537</vt:i4>
      </vt:variant>
      <vt:variant>
        <vt:i4>1033</vt:i4>
      </vt:variant>
      <vt:variant>
        <vt:i4>1</vt:i4>
      </vt:variant>
      <vt:variant>
        <vt:lpwstr>EN00349_</vt:lpwstr>
      </vt:variant>
      <vt:variant>
        <vt:lpwstr/>
      </vt:variant>
      <vt:variant>
        <vt:i4>2687059</vt:i4>
      </vt:variant>
      <vt:variant>
        <vt:i4>22553</vt:i4>
      </vt:variant>
      <vt:variant>
        <vt:i4>1034</vt:i4>
      </vt:variant>
      <vt:variant>
        <vt:i4>1</vt:i4>
      </vt:variant>
      <vt:variant>
        <vt:lpwstr>BS00554_</vt:lpwstr>
      </vt:variant>
      <vt:variant>
        <vt:lpwstr/>
      </vt:variant>
      <vt:variant>
        <vt:i4>3014751</vt:i4>
      </vt:variant>
      <vt:variant>
        <vt:i4>-1</vt:i4>
      </vt:variant>
      <vt:variant>
        <vt:i4>1038</vt:i4>
      </vt:variant>
      <vt:variant>
        <vt:i4>1</vt:i4>
      </vt:variant>
      <vt:variant>
        <vt:lpwstr>Gradient - Long - Large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Diner Menu – Photosynthesis</dc:title>
  <dc:subject/>
  <dc:creator>mstorm</dc:creator>
  <cp:keywords/>
  <dc:description/>
  <cp:lastModifiedBy>Tina Boogren</cp:lastModifiedBy>
  <cp:revision>2</cp:revision>
  <dcterms:created xsi:type="dcterms:W3CDTF">2011-11-21T20:14:00Z</dcterms:created>
  <dcterms:modified xsi:type="dcterms:W3CDTF">2011-11-21T20:14:00Z</dcterms:modified>
</cp:coreProperties>
</file>